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68" w:rsidRDefault="00953068" w:rsidP="00953068">
      <w:pPr>
        <w:jc w:val="both"/>
      </w:pPr>
      <w:r>
        <w:t xml:space="preserve">  </w:t>
      </w:r>
      <w:r w:rsidR="00E1492E">
        <w:t xml:space="preserve">              Заявка на июнь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78"/>
        <w:gridCol w:w="5054"/>
        <w:gridCol w:w="874"/>
        <w:gridCol w:w="787"/>
        <w:gridCol w:w="1525"/>
      </w:tblGrid>
      <w:tr w:rsidR="00953068" w:rsidTr="00B33021">
        <w:trPr>
          <w:trHeight w:val="330"/>
        </w:trPr>
        <w:tc>
          <w:tcPr>
            <w:tcW w:w="978" w:type="dxa"/>
          </w:tcPr>
          <w:p w:rsidR="00953068" w:rsidRDefault="00953068" w:rsidP="008A2461">
            <w:pPr>
              <w:jc w:val="both"/>
            </w:pPr>
            <w:r>
              <w:t>1</w:t>
            </w:r>
          </w:p>
        </w:tc>
        <w:tc>
          <w:tcPr>
            <w:tcW w:w="5054" w:type="dxa"/>
          </w:tcPr>
          <w:p w:rsidR="00953068" w:rsidRDefault="00953068" w:rsidP="008A2461">
            <w:r>
              <w:t xml:space="preserve">Натрия хлорид 0,9 %-100 </w:t>
            </w:r>
          </w:p>
        </w:tc>
        <w:tc>
          <w:tcPr>
            <w:tcW w:w="874" w:type="dxa"/>
          </w:tcPr>
          <w:p w:rsidR="00953068" w:rsidRDefault="00953068" w:rsidP="008A2461">
            <w:pPr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787" w:type="dxa"/>
          </w:tcPr>
          <w:p w:rsidR="00953068" w:rsidRDefault="00953068" w:rsidP="008A2461">
            <w:pPr>
              <w:jc w:val="both"/>
            </w:pPr>
            <w:r>
              <w:t>240</w:t>
            </w:r>
          </w:p>
        </w:tc>
        <w:tc>
          <w:tcPr>
            <w:tcW w:w="1525" w:type="dxa"/>
          </w:tcPr>
          <w:p w:rsidR="00953068" w:rsidRDefault="00953068" w:rsidP="008A2461">
            <w:pPr>
              <w:jc w:val="both"/>
            </w:pPr>
            <w:r>
              <w:t>98,90</w:t>
            </w:r>
          </w:p>
        </w:tc>
      </w:tr>
      <w:tr w:rsidR="00953068" w:rsidTr="00B33021">
        <w:trPr>
          <w:trHeight w:val="330"/>
        </w:trPr>
        <w:tc>
          <w:tcPr>
            <w:tcW w:w="978" w:type="dxa"/>
          </w:tcPr>
          <w:p w:rsidR="00953068" w:rsidRDefault="00953068" w:rsidP="008A2461">
            <w:pPr>
              <w:jc w:val="both"/>
            </w:pPr>
            <w:r>
              <w:t>2</w:t>
            </w:r>
          </w:p>
        </w:tc>
        <w:tc>
          <w:tcPr>
            <w:tcW w:w="5054" w:type="dxa"/>
          </w:tcPr>
          <w:p w:rsidR="00953068" w:rsidRDefault="00953068" w:rsidP="008A2461">
            <w:pPr>
              <w:jc w:val="both"/>
            </w:pPr>
            <w:r>
              <w:t>Натрия хлорид 0,9 %-200</w:t>
            </w:r>
          </w:p>
        </w:tc>
        <w:tc>
          <w:tcPr>
            <w:tcW w:w="874" w:type="dxa"/>
          </w:tcPr>
          <w:p w:rsidR="00953068" w:rsidRDefault="00953068" w:rsidP="008A2461">
            <w:pPr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787" w:type="dxa"/>
          </w:tcPr>
          <w:p w:rsidR="00953068" w:rsidRDefault="00953068" w:rsidP="008A2461">
            <w:pPr>
              <w:jc w:val="both"/>
            </w:pPr>
            <w:r>
              <w:t>120</w:t>
            </w:r>
          </w:p>
        </w:tc>
        <w:tc>
          <w:tcPr>
            <w:tcW w:w="1525" w:type="dxa"/>
          </w:tcPr>
          <w:p w:rsidR="00953068" w:rsidRDefault="00953068" w:rsidP="008A2461">
            <w:pPr>
              <w:jc w:val="both"/>
            </w:pPr>
            <w:r>
              <w:t>117,30</w:t>
            </w:r>
          </w:p>
        </w:tc>
      </w:tr>
      <w:tr w:rsidR="00953068" w:rsidTr="00B33021">
        <w:trPr>
          <w:trHeight w:val="615"/>
        </w:trPr>
        <w:tc>
          <w:tcPr>
            <w:tcW w:w="978" w:type="dxa"/>
          </w:tcPr>
          <w:p w:rsidR="00953068" w:rsidRDefault="00953068" w:rsidP="008A2461">
            <w:pPr>
              <w:jc w:val="both"/>
            </w:pPr>
            <w:r>
              <w:t>3</w:t>
            </w:r>
          </w:p>
        </w:tc>
        <w:tc>
          <w:tcPr>
            <w:tcW w:w="5054" w:type="dxa"/>
          </w:tcPr>
          <w:p w:rsidR="00953068" w:rsidRDefault="00953068" w:rsidP="008A2461">
            <w:pPr>
              <w:jc w:val="both"/>
            </w:pPr>
            <w:r>
              <w:t>Натрия хлорид 0,9 %-500</w:t>
            </w:r>
          </w:p>
        </w:tc>
        <w:tc>
          <w:tcPr>
            <w:tcW w:w="874" w:type="dxa"/>
          </w:tcPr>
          <w:p w:rsidR="00953068" w:rsidRDefault="00953068" w:rsidP="008A2461">
            <w:pPr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787" w:type="dxa"/>
          </w:tcPr>
          <w:p w:rsidR="00953068" w:rsidRDefault="00953068" w:rsidP="008A2461">
            <w:pPr>
              <w:jc w:val="both"/>
            </w:pPr>
            <w:r>
              <w:t>30</w:t>
            </w:r>
          </w:p>
        </w:tc>
        <w:tc>
          <w:tcPr>
            <w:tcW w:w="1525" w:type="dxa"/>
          </w:tcPr>
          <w:p w:rsidR="00953068" w:rsidRDefault="00953068" w:rsidP="008A2461">
            <w:pPr>
              <w:jc w:val="both"/>
            </w:pPr>
            <w:r>
              <w:t>175,20</w:t>
            </w:r>
          </w:p>
        </w:tc>
      </w:tr>
      <w:tr w:rsidR="00953068" w:rsidTr="008F214B">
        <w:trPr>
          <w:trHeight w:val="382"/>
        </w:trPr>
        <w:tc>
          <w:tcPr>
            <w:tcW w:w="978" w:type="dxa"/>
          </w:tcPr>
          <w:p w:rsidR="00953068" w:rsidRDefault="00E1492E" w:rsidP="008A2461">
            <w:pPr>
              <w:jc w:val="both"/>
            </w:pPr>
            <w:r>
              <w:t>4</w:t>
            </w:r>
          </w:p>
        </w:tc>
        <w:tc>
          <w:tcPr>
            <w:tcW w:w="5054" w:type="dxa"/>
          </w:tcPr>
          <w:p w:rsidR="00953068" w:rsidRDefault="00E1492E" w:rsidP="008A2461">
            <w:pPr>
              <w:jc w:val="both"/>
            </w:pPr>
            <w:r>
              <w:t>Шприцы 2,0</w:t>
            </w:r>
          </w:p>
        </w:tc>
        <w:tc>
          <w:tcPr>
            <w:tcW w:w="874" w:type="dxa"/>
          </w:tcPr>
          <w:p w:rsidR="00953068" w:rsidRDefault="00E1492E" w:rsidP="008A2461">
            <w:pPr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87" w:type="dxa"/>
          </w:tcPr>
          <w:p w:rsidR="00953068" w:rsidRDefault="00E1492E" w:rsidP="008A2461">
            <w:pPr>
              <w:jc w:val="both"/>
            </w:pPr>
            <w:r>
              <w:t>1000</w:t>
            </w:r>
          </w:p>
        </w:tc>
        <w:tc>
          <w:tcPr>
            <w:tcW w:w="1525" w:type="dxa"/>
          </w:tcPr>
          <w:p w:rsidR="00953068" w:rsidRDefault="00E1492E" w:rsidP="008A2461">
            <w:pPr>
              <w:jc w:val="both"/>
            </w:pPr>
            <w:r>
              <w:t>9,00</w:t>
            </w:r>
          </w:p>
        </w:tc>
      </w:tr>
      <w:tr w:rsidR="00953068" w:rsidTr="00B33021">
        <w:trPr>
          <w:trHeight w:val="519"/>
        </w:trPr>
        <w:tc>
          <w:tcPr>
            <w:tcW w:w="978" w:type="dxa"/>
          </w:tcPr>
          <w:p w:rsidR="00953068" w:rsidRDefault="00E1492E" w:rsidP="008A2461">
            <w:pPr>
              <w:jc w:val="both"/>
            </w:pPr>
            <w:r>
              <w:t>5</w:t>
            </w:r>
          </w:p>
        </w:tc>
        <w:tc>
          <w:tcPr>
            <w:tcW w:w="5054" w:type="dxa"/>
          </w:tcPr>
          <w:p w:rsidR="00953068" w:rsidRDefault="00E1492E" w:rsidP="008A2461">
            <w:pPr>
              <w:jc w:val="both"/>
            </w:pPr>
            <w:r>
              <w:t>Шпатель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74" w:type="dxa"/>
          </w:tcPr>
          <w:p w:rsidR="00953068" w:rsidRDefault="00E1492E" w:rsidP="008A2461">
            <w:pPr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87" w:type="dxa"/>
          </w:tcPr>
          <w:p w:rsidR="00953068" w:rsidRDefault="00E1492E" w:rsidP="008A2461">
            <w:pPr>
              <w:jc w:val="both"/>
            </w:pPr>
            <w:r>
              <w:t>300</w:t>
            </w:r>
          </w:p>
        </w:tc>
        <w:tc>
          <w:tcPr>
            <w:tcW w:w="1525" w:type="dxa"/>
          </w:tcPr>
          <w:p w:rsidR="00953068" w:rsidRDefault="00B33021" w:rsidP="008A2461">
            <w:pPr>
              <w:jc w:val="both"/>
            </w:pPr>
            <w:r>
              <w:t>11,00</w:t>
            </w:r>
          </w:p>
        </w:tc>
      </w:tr>
      <w:tr w:rsidR="00B33021" w:rsidTr="00B33021">
        <w:trPr>
          <w:trHeight w:val="519"/>
        </w:trPr>
        <w:tc>
          <w:tcPr>
            <w:tcW w:w="978" w:type="dxa"/>
          </w:tcPr>
          <w:p w:rsidR="00B33021" w:rsidRDefault="00B33021" w:rsidP="008A2461">
            <w:pPr>
              <w:jc w:val="both"/>
            </w:pPr>
            <w:r>
              <w:t>6</w:t>
            </w:r>
          </w:p>
        </w:tc>
        <w:tc>
          <w:tcPr>
            <w:tcW w:w="5054" w:type="dxa"/>
          </w:tcPr>
          <w:p w:rsidR="00B33021" w:rsidRDefault="00B33021" w:rsidP="008A2461">
            <w:pPr>
              <w:jc w:val="both"/>
            </w:pPr>
            <w:r>
              <w:t>марля</w:t>
            </w:r>
          </w:p>
        </w:tc>
        <w:tc>
          <w:tcPr>
            <w:tcW w:w="874" w:type="dxa"/>
          </w:tcPr>
          <w:p w:rsidR="00B33021" w:rsidRDefault="00B33021" w:rsidP="008A2461">
            <w:pPr>
              <w:jc w:val="both"/>
            </w:pPr>
            <w:r>
              <w:t>метр</w:t>
            </w:r>
          </w:p>
        </w:tc>
        <w:tc>
          <w:tcPr>
            <w:tcW w:w="787" w:type="dxa"/>
          </w:tcPr>
          <w:p w:rsidR="00B33021" w:rsidRDefault="00B33021" w:rsidP="008A2461">
            <w:pPr>
              <w:jc w:val="both"/>
            </w:pPr>
            <w:r>
              <w:t>1000</w:t>
            </w:r>
          </w:p>
        </w:tc>
        <w:tc>
          <w:tcPr>
            <w:tcW w:w="1525" w:type="dxa"/>
          </w:tcPr>
          <w:p w:rsidR="00B33021" w:rsidRDefault="00B33021" w:rsidP="008A2461">
            <w:pPr>
              <w:jc w:val="both"/>
            </w:pPr>
            <w:r>
              <w:t>52,00</w:t>
            </w:r>
          </w:p>
        </w:tc>
      </w:tr>
      <w:tr w:rsidR="00B33021" w:rsidTr="00B33021">
        <w:trPr>
          <w:trHeight w:val="519"/>
        </w:trPr>
        <w:tc>
          <w:tcPr>
            <w:tcW w:w="978" w:type="dxa"/>
          </w:tcPr>
          <w:p w:rsidR="00B33021" w:rsidRDefault="00B33021" w:rsidP="008A2461">
            <w:pPr>
              <w:jc w:val="both"/>
            </w:pPr>
            <w:r>
              <w:t>8</w:t>
            </w:r>
          </w:p>
        </w:tc>
        <w:tc>
          <w:tcPr>
            <w:tcW w:w="5054" w:type="dxa"/>
          </w:tcPr>
          <w:p w:rsidR="00B33021" w:rsidRDefault="00B33021" w:rsidP="008A2461">
            <w:pPr>
              <w:jc w:val="both"/>
            </w:pPr>
            <w:proofErr w:type="spellStart"/>
            <w:r>
              <w:t>Кеторол</w:t>
            </w:r>
            <w:proofErr w:type="spellEnd"/>
            <w:r>
              <w:t xml:space="preserve"> 1*10</w:t>
            </w:r>
          </w:p>
        </w:tc>
        <w:tc>
          <w:tcPr>
            <w:tcW w:w="874" w:type="dxa"/>
          </w:tcPr>
          <w:p w:rsidR="00B33021" w:rsidRDefault="00B33021" w:rsidP="008A2461">
            <w:pPr>
              <w:jc w:val="both"/>
            </w:pPr>
            <w:proofErr w:type="spellStart"/>
            <w:r>
              <w:t>уп</w:t>
            </w:r>
            <w:proofErr w:type="spellEnd"/>
          </w:p>
        </w:tc>
        <w:tc>
          <w:tcPr>
            <w:tcW w:w="787" w:type="dxa"/>
          </w:tcPr>
          <w:p w:rsidR="00B33021" w:rsidRDefault="00B33021" w:rsidP="008A2461">
            <w:pPr>
              <w:jc w:val="both"/>
            </w:pPr>
            <w:r>
              <w:t>30</w:t>
            </w:r>
          </w:p>
        </w:tc>
        <w:tc>
          <w:tcPr>
            <w:tcW w:w="1525" w:type="dxa"/>
          </w:tcPr>
          <w:p w:rsidR="00B33021" w:rsidRDefault="00B33021" w:rsidP="008A2461">
            <w:pPr>
              <w:jc w:val="both"/>
            </w:pPr>
            <w:r>
              <w:t>442,00</w:t>
            </w:r>
          </w:p>
        </w:tc>
      </w:tr>
      <w:tr w:rsidR="00B33021" w:rsidTr="00B33021">
        <w:trPr>
          <w:trHeight w:val="519"/>
        </w:trPr>
        <w:tc>
          <w:tcPr>
            <w:tcW w:w="978" w:type="dxa"/>
          </w:tcPr>
          <w:p w:rsidR="00B33021" w:rsidRDefault="00B33021" w:rsidP="008A2461">
            <w:pPr>
              <w:jc w:val="both"/>
            </w:pPr>
            <w:r>
              <w:t>9</w:t>
            </w:r>
          </w:p>
        </w:tc>
        <w:tc>
          <w:tcPr>
            <w:tcW w:w="5054" w:type="dxa"/>
          </w:tcPr>
          <w:p w:rsidR="00B33021" w:rsidRDefault="00B33021" w:rsidP="008A2461">
            <w:pPr>
              <w:jc w:val="both"/>
            </w:pPr>
            <w:r>
              <w:t>Лейкопластырь 2*500</w:t>
            </w:r>
          </w:p>
        </w:tc>
        <w:tc>
          <w:tcPr>
            <w:tcW w:w="874" w:type="dxa"/>
          </w:tcPr>
          <w:p w:rsidR="00B33021" w:rsidRDefault="00B33021" w:rsidP="008A2461">
            <w:pPr>
              <w:jc w:val="both"/>
            </w:pPr>
            <w:proofErr w:type="spellStart"/>
            <w:r>
              <w:t>уп</w:t>
            </w:r>
            <w:proofErr w:type="spellEnd"/>
          </w:p>
        </w:tc>
        <w:tc>
          <w:tcPr>
            <w:tcW w:w="787" w:type="dxa"/>
          </w:tcPr>
          <w:p w:rsidR="00B33021" w:rsidRDefault="00B33021" w:rsidP="008A2461">
            <w:pPr>
              <w:jc w:val="both"/>
            </w:pPr>
            <w:r>
              <w:t>50</w:t>
            </w:r>
          </w:p>
        </w:tc>
        <w:tc>
          <w:tcPr>
            <w:tcW w:w="1525" w:type="dxa"/>
          </w:tcPr>
          <w:p w:rsidR="00B33021" w:rsidRDefault="00B33021" w:rsidP="008A2461">
            <w:pPr>
              <w:jc w:val="both"/>
            </w:pPr>
            <w:r>
              <w:t>80,00</w:t>
            </w:r>
          </w:p>
        </w:tc>
      </w:tr>
      <w:tr w:rsidR="00B33021" w:rsidTr="00B33021">
        <w:trPr>
          <w:trHeight w:val="519"/>
        </w:trPr>
        <w:tc>
          <w:tcPr>
            <w:tcW w:w="978" w:type="dxa"/>
          </w:tcPr>
          <w:p w:rsidR="00B33021" w:rsidRDefault="00B33021" w:rsidP="008A2461">
            <w:pPr>
              <w:jc w:val="both"/>
            </w:pPr>
            <w:r>
              <w:t>10</w:t>
            </w:r>
          </w:p>
        </w:tc>
        <w:tc>
          <w:tcPr>
            <w:tcW w:w="5054" w:type="dxa"/>
          </w:tcPr>
          <w:p w:rsidR="00B33021" w:rsidRDefault="00B33021" w:rsidP="008A2461">
            <w:pPr>
              <w:jc w:val="both"/>
            </w:pPr>
            <w:proofErr w:type="spellStart"/>
            <w:r>
              <w:t>Дипроспан</w:t>
            </w:r>
            <w:proofErr w:type="spellEnd"/>
            <w:r>
              <w:t xml:space="preserve"> 1,0 №5</w:t>
            </w:r>
          </w:p>
        </w:tc>
        <w:tc>
          <w:tcPr>
            <w:tcW w:w="874" w:type="dxa"/>
          </w:tcPr>
          <w:p w:rsidR="00B33021" w:rsidRDefault="005B2BBA" w:rsidP="008A2461">
            <w:pPr>
              <w:jc w:val="both"/>
            </w:pPr>
            <w:proofErr w:type="spellStart"/>
            <w:r>
              <w:t>уп</w:t>
            </w:r>
            <w:proofErr w:type="spellEnd"/>
          </w:p>
        </w:tc>
        <w:tc>
          <w:tcPr>
            <w:tcW w:w="787" w:type="dxa"/>
          </w:tcPr>
          <w:p w:rsidR="00B33021" w:rsidRDefault="005B2BBA" w:rsidP="008A2461">
            <w:pPr>
              <w:jc w:val="both"/>
            </w:pPr>
            <w:r>
              <w:t>1</w:t>
            </w:r>
          </w:p>
        </w:tc>
        <w:tc>
          <w:tcPr>
            <w:tcW w:w="1525" w:type="dxa"/>
          </w:tcPr>
          <w:p w:rsidR="00B33021" w:rsidRDefault="005B2BBA" w:rsidP="008A2461">
            <w:pPr>
              <w:jc w:val="both"/>
            </w:pPr>
            <w:r>
              <w:t>7850,00</w:t>
            </w:r>
          </w:p>
        </w:tc>
      </w:tr>
      <w:tr w:rsidR="00B33021" w:rsidTr="00B33021">
        <w:trPr>
          <w:trHeight w:val="519"/>
        </w:trPr>
        <w:tc>
          <w:tcPr>
            <w:tcW w:w="978" w:type="dxa"/>
          </w:tcPr>
          <w:p w:rsidR="00B33021" w:rsidRDefault="004501EA" w:rsidP="008A2461">
            <w:pPr>
              <w:jc w:val="both"/>
            </w:pPr>
            <w:r>
              <w:t>11</w:t>
            </w:r>
          </w:p>
        </w:tc>
        <w:tc>
          <w:tcPr>
            <w:tcW w:w="5054" w:type="dxa"/>
          </w:tcPr>
          <w:p w:rsidR="00B33021" w:rsidRDefault="004501EA" w:rsidP="008A2461">
            <w:pPr>
              <w:jc w:val="both"/>
            </w:pPr>
            <w:proofErr w:type="spellStart"/>
            <w:r>
              <w:t>Регидрон</w:t>
            </w:r>
            <w:proofErr w:type="spellEnd"/>
            <w:r>
              <w:t xml:space="preserve"> №1</w:t>
            </w:r>
          </w:p>
        </w:tc>
        <w:tc>
          <w:tcPr>
            <w:tcW w:w="874" w:type="dxa"/>
          </w:tcPr>
          <w:p w:rsidR="00B33021" w:rsidRDefault="004501EA" w:rsidP="008A2461">
            <w:pPr>
              <w:jc w:val="both"/>
            </w:pPr>
            <w:proofErr w:type="spellStart"/>
            <w:r>
              <w:t>пач</w:t>
            </w:r>
            <w:proofErr w:type="spellEnd"/>
          </w:p>
        </w:tc>
        <w:tc>
          <w:tcPr>
            <w:tcW w:w="787" w:type="dxa"/>
          </w:tcPr>
          <w:p w:rsidR="00B33021" w:rsidRDefault="004501EA" w:rsidP="008A2461">
            <w:pPr>
              <w:jc w:val="both"/>
            </w:pPr>
            <w:r>
              <w:t>100</w:t>
            </w:r>
          </w:p>
        </w:tc>
        <w:tc>
          <w:tcPr>
            <w:tcW w:w="1525" w:type="dxa"/>
          </w:tcPr>
          <w:p w:rsidR="00B33021" w:rsidRDefault="004501EA" w:rsidP="008A2461">
            <w:pPr>
              <w:jc w:val="both"/>
            </w:pPr>
            <w:r>
              <w:t>174,00</w:t>
            </w:r>
          </w:p>
        </w:tc>
      </w:tr>
    </w:tbl>
    <w:p w:rsidR="00AA2BE3" w:rsidRDefault="008A2461" w:rsidP="00631B7F">
      <w:pPr>
        <w:tabs>
          <w:tab w:val="left" w:pos="10425"/>
        </w:tabs>
        <w:jc w:val="both"/>
      </w:pPr>
      <w:r>
        <w:br w:type="textWrapping" w:clear="all"/>
      </w:r>
      <w:r>
        <w:tab/>
      </w:r>
      <w:r w:rsidR="00D85B45">
        <w:t xml:space="preserve"> </w:t>
      </w:r>
      <w:r w:rsidR="00B33021">
        <w:t>,</w:t>
      </w:r>
      <w:r w:rsidR="00D85B45">
        <w:t xml:space="preserve"> </w:t>
      </w: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8A2461">
      <w:pPr>
        <w:tabs>
          <w:tab w:val="left" w:pos="10425"/>
        </w:tabs>
        <w:jc w:val="both"/>
      </w:pPr>
    </w:p>
    <w:p w:rsidR="008A2461" w:rsidRDefault="008A2461" w:rsidP="00953068">
      <w:pPr>
        <w:jc w:val="both"/>
      </w:pPr>
    </w:p>
    <w:p w:rsidR="008A2461" w:rsidRDefault="008A2461" w:rsidP="00953068">
      <w:pPr>
        <w:jc w:val="both"/>
      </w:pPr>
    </w:p>
    <w:sectPr w:rsidR="008A2461" w:rsidSect="008F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53068"/>
    <w:rsid w:val="00002233"/>
    <w:rsid w:val="004501EA"/>
    <w:rsid w:val="005B2BBA"/>
    <w:rsid w:val="0060717E"/>
    <w:rsid w:val="00631B7F"/>
    <w:rsid w:val="008A2461"/>
    <w:rsid w:val="008F214B"/>
    <w:rsid w:val="00953068"/>
    <w:rsid w:val="00AA2BE3"/>
    <w:rsid w:val="00B33021"/>
    <w:rsid w:val="00D0230B"/>
    <w:rsid w:val="00D85B45"/>
    <w:rsid w:val="00E1492E"/>
    <w:rsid w:val="00E1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5</cp:revision>
  <cp:lastPrinted>2018-06-20T06:09:00Z</cp:lastPrinted>
  <dcterms:created xsi:type="dcterms:W3CDTF">2018-06-18T04:58:00Z</dcterms:created>
  <dcterms:modified xsi:type="dcterms:W3CDTF">2018-06-21T02:45:00Z</dcterms:modified>
</cp:coreProperties>
</file>