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44" w:rsidRDefault="00BA5844" w:rsidP="00BA5844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BA5844" w:rsidRDefault="00BA5844" w:rsidP="00BA584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–1316673,00 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BA5844" w:rsidRDefault="00BA5844" w:rsidP="00BA5844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BA5844" w:rsidRDefault="00BA5844" w:rsidP="00BA5844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BA5844" w:rsidRDefault="00BA5844" w:rsidP="00BA584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Приложение №1 к объявлению </w:t>
      </w:r>
    </w:p>
    <w:tbl>
      <w:tblPr>
        <w:tblpPr w:leftFromText="180" w:rightFromText="180" w:bottomFromText="200" w:vertAnchor="text" w:tblpX="87" w:tblpY="1"/>
        <w:tblOverlap w:val="never"/>
        <w:tblW w:w="9608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67"/>
        <w:gridCol w:w="5013"/>
        <w:gridCol w:w="709"/>
        <w:gridCol w:w="850"/>
        <w:gridCol w:w="1134"/>
        <w:gridCol w:w="1328"/>
        <w:gridCol w:w="7"/>
      </w:tblGrid>
      <w:tr w:rsidR="00BA5844" w:rsidRPr="00BA5844" w:rsidTr="00BA5844">
        <w:trPr>
          <w:gridAfter w:val="1"/>
          <w:wAfter w:w="7" w:type="dxa"/>
          <w:trHeight w:val="8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Ед</w:t>
            </w:r>
            <w:proofErr w:type="gramStart"/>
            <w:r w:rsidRPr="00BA5844">
              <w:rPr>
                <w:rFonts w:ascii="Times New Roman" w:hAnsi="Times New Roman" w:cs="Times New Roman"/>
              </w:rPr>
              <w:t>.и</w:t>
            </w:r>
            <w:proofErr w:type="gramEnd"/>
            <w:r w:rsidRPr="00BA5844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Сумма, в тенге</w:t>
            </w:r>
          </w:p>
        </w:tc>
      </w:tr>
      <w:tr w:rsidR="00BA5844" w:rsidRPr="00BA5844" w:rsidTr="00BA5844">
        <w:trPr>
          <w:trHeight w:val="22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8</w:t>
            </w:r>
          </w:p>
        </w:tc>
      </w:tr>
      <w:tr w:rsidR="00BA5844" w:rsidRPr="00BA5844" w:rsidTr="00BA5844">
        <w:trPr>
          <w:trHeight w:val="5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 xml:space="preserve">707930 3% стандартные эритроциты  для определения группы крови </w:t>
            </w:r>
            <w:proofErr w:type="spellStart"/>
            <w:r w:rsidRPr="00BA5844">
              <w:rPr>
                <w:rFonts w:ascii="Times New Roman" w:hAnsi="Times New Roman" w:cs="Times New Roman"/>
              </w:rPr>
              <w:t>Аффирмаджен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844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21 776,00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348 416,00</w:t>
            </w:r>
          </w:p>
        </w:tc>
      </w:tr>
      <w:tr w:rsidR="00BA5844" w:rsidRPr="00BA5844" w:rsidTr="00BA5844">
        <w:trPr>
          <w:trHeight w:val="5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 xml:space="preserve">719102 0,8% стандартные эритроциты для скрининга антител </w:t>
            </w:r>
            <w:proofErr w:type="spellStart"/>
            <w:r w:rsidRPr="00BA5844">
              <w:rPr>
                <w:rFonts w:ascii="Times New Roman" w:hAnsi="Times New Roman" w:cs="Times New Roman"/>
              </w:rPr>
              <w:t>Серджискрин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844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37 536,00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450 432,00</w:t>
            </w:r>
          </w:p>
        </w:tc>
      </w:tr>
      <w:tr w:rsidR="00BA5844" w:rsidRPr="00BA5844" w:rsidTr="00BA5844">
        <w:trPr>
          <w:trHeight w:val="5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707100 Кассеты для определения резус фактора и группы крови прямой и обратной реакцией 400 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844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676 192,00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338 095,00</w:t>
            </w:r>
          </w:p>
        </w:tc>
      </w:tr>
      <w:tr w:rsidR="00BA5844" w:rsidRPr="00BA5844" w:rsidTr="00BA5844">
        <w:trPr>
          <w:trHeight w:val="5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 xml:space="preserve">707350 Кассеты </w:t>
            </w:r>
            <w:proofErr w:type="spellStart"/>
            <w:r w:rsidRPr="00BA5844">
              <w:rPr>
                <w:rFonts w:ascii="Times New Roman" w:hAnsi="Times New Roman" w:cs="Times New Roman"/>
              </w:rPr>
              <w:t>полиспецифические</w:t>
            </w:r>
            <w:proofErr w:type="spellEnd"/>
            <w:r w:rsidRPr="00BA5844">
              <w:rPr>
                <w:rFonts w:ascii="Times New Roman" w:hAnsi="Times New Roman" w:cs="Times New Roman"/>
              </w:rPr>
              <w:t xml:space="preserve"> античеловеческие 100 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844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241 050,00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144 630,00</w:t>
            </w:r>
          </w:p>
        </w:tc>
      </w:tr>
      <w:tr w:rsidR="00BA5844" w:rsidRPr="00BA5844" w:rsidTr="00BA5844">
        <w:trPr>
          <w:trHeight w:val="5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Наконечник 5- 200 мкл желтый, 1000шт/</w:t>
            </w:r>
            <w:proofErr w:type="spellStart"/>
            <w:r w:rsidRPr="00BA5844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844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11 700,00</w:t>
            </w:r>
          </w:p>
        </w:tc>
        <w:tc>
          <w:tcPr>
            <w:tcW w:w="1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5844" w:rsidRPr="00BA5844" w:rsidRDefault="00BA5844" w:rsidP="00BA584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A5844">
              <w:rPr>
                <w:rFonts w:ascii="Times New Roman" w:hAnsi="Times New Roman" w:cs="Times New Roman"/>
              </w:rPr>
              <w:t>35 100,00</w:t>
            </w:r>
          </w:p>
        </w:tc>
      </w:tr>
    </w:tbl>
    <w:p w:rsidR="00BA5844" w:rsidRDefault="00BA5844" w:rsidP="00BA5844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Начало предоставления ценовых предложений 17 января 2020 года, 09:00 часов. </w:t>
      </w:r>
    </w:p>
    <w:p w:rsidR="00BA5844" w:rsidRDefault="00BA5844" w:rsidP="00BA5844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>
        <w:rPr>
          <w:b/>
          <w:bCs/>
          <w:color w:val="000000" w:themeColor="text1"/>
          <w:sz w:val="21"/>
          <w:szCs w:val="21"/>
        </w:rPr>
        <w:t>Окончательный срок и место представления конвертов с ценовыми п</w:t>
      </w:r>
      <w:r w:rsidR="007F3B3C">
        <w:rPr>
          <w:b/>
          <w:bCs/>
          <w:color w:val="000000" w:themeColor="text1"/>
          <w:sz w:val="21"/>
          <w:szCs w:val="21"/>
        </w:rPr>
        <w:t>редложениями   до 13.00 часов 24</w:t>
      </w:r>
      <w:r>
        <w:rPr>
          <w:b/>
          <w:bCs/>
          <w:color w:val="000000" w:themeColor="text1"/>
          <w:sz w:val="21"/>
          <w:szCs w:val="21"/>
        </w:rPr>
        <w:t xml:space="preserve"> января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4E48D9" w:rsidRDefault="004E48D9"/>
    <w:sectPr w:rsidR="004E48D9" w:rsidSect="004E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A5844"/>
    <w:rsid w:val="002F342E"/>
    <w:rsid w:val="004E48D9"/>
    <w:rsid w:val="007F3B3C"/>
    <w:rsid w:val="00BA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44"/>
    <w:pPr>
      <w:spacing w:after="160" w:line="254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844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A584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BA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5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4</cp:revision>
  <cp:lastPrinted>2020-05-25T03:58:00Z</cp:lastPrinted>
  <dcterms:created xsi:type="dcterms:W3CDTF">2020-05-22T06:18:00Z</dcterms:created>
  <dcterms:modified xsi:type="dcterms:W3CDTF">2020-05-25T03:58:00Z</dcterms:modified>
</cp:coreProperties>
</file>