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2" w:rsidRDefault="00696A62">
      <w:r>
        <w:t xml:space="preserve">                                 КГП на ПХВ </w:t>
      </w:r>
      <w:proofErr w:type="spellStart"/>
      <w:r>
        <w:t>Шарская</w:t>
      </w:r>
      <w:proofErr w:type="spellEnd"/>
      <w:r>
        <w:t xml:space="preserve"> городская больница</w:t>
      </w:r>
    </w:p>
    <w:p w:rsidR="00696A62" w:rsidRPr="00696A62" w:rsidRDefault="00696A62" w:rsidP="00696A62">
      <w:pPr>
        <w:tabs>
          <w:tab w:val="left" w:pos="1590"/>
        </w:tabs>
      </w:pPr>
      <w:r>
        <w:tab/>
        <w:t>Заявка на</w:t>
      </w:r>
      <w:r w:rsidR="00E11CF6">
        <w:t xml:space="preserve"> лекарственные препараты июль </w:t>
      </w:r>
      <w:r>
        <w:t xml:space="preserve"> месяц</w:t>
      </w:r>
    </w:p>
    <w:tbl>
      <w:tblPr>
        <w:tblStyle w:val="a3"/>
        <w:tblW w:w="0" w:type="auto"/>
        <w:tblLook w:val="04A0"/>
      </w:tblPr>
      <w:tblGrid>
        <w:gridCol w:w="810"/>
        <w:gridCol w:w="7"/>
        <w:gridCol w:w="3969"/>
        <w:gridCol w:w="960"/>
        <w:gridCol w:w="663"/>
        <w:gridCol w:w="885"/>
        <w:gridCol w:w="1561"/>
      </w:tblGrid>
      <w:tr w:rsidR="00696A62" w:rsidTr="0097650A">
        <w:trPr>
          <w:trHeight w:val="400"/>
        </w:trPr>
        <w:tc>
          <w:tcPr>
            <w:tcW w:w="817" w:type="dxa"/>
            <w:gridSpan w:val="2"/>
          </w:tcPr>
          <w:p w:rsidR="00696A62" w:rsidRDefault="00696A62" w:rsidP="0097650A">
            <w:pPr>
              <w:tabs>
                <w:tab w:val="left" w:pos="1590"/>
              </w:tabs>
            </w:pPr>
            <w:r>
              <w:t>№</w:t>
            </w:r>
          </w:p>
        </w:tc>
        <w:tc>
          <w:tcPr>
            <w:tcW w:w="3969" w:type="dxa"/>
          </w:tcPr>
          <w:p w:rsidR="00696A62" w:rsidRDefault="00696A62" w:rsidP="0097650A">
            <w:pPr>
              <w:tabs>
                <w:tab w:val="left" w:pos="1590"/>
              </w:tabs>
            </w:pPr>
            <w:r>
              <w:t>наименование</w:t>
            </w:r>
          </w:p>
        </w:tc>
        <w:tc>
          <w:tcPr>
            <w:tcW w:w="960" w:type="dxa"/>
          </w:tcPr>
          <w:p w:rsidR="00696A62" w:rsidRDefault="00696A62" w:rsidP="0097650A">
            <w:pPr>
              <w:tabs>
                <w:tab w:val="left" w:pos="1590"/>
              </w:tabs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170" w:type="dxa"/>
            <w:gridSpan w:val="2"/>
          </w:tcPr>
          <w:p w:rsidR="00696A62" w:rsidRDefault="00696A62" w:rsidP="0097650A">
            <w:pPr>
              <w:tabs>
                <w:tab w:val="left" w:pos="1590"/>
              </w:tabs>
            </w:pPr>
            <w:r>
              <w:t>Кол-во</w:t>
            </w:r>
          </w:p>
        </w:tc>
        <w:tc>
          <w:tcPr>
            <w:tcW w:w="1561" w:type="dxa"/>
          </w:tcPr>
          <w:p w:rsidR="00696A62" w:rsidRDefault="00696A62" w:rsidP="0097650A">
            <w:pPr>
              <w:tabs>
                <w:tab w:val="left" w:pos="1590"/>
              </w:tabs>
            </w:pPr>
            <w:r>
              <w:t>цена</w:t>
            </w:r>
          </w:p>
        </w:tc>
      </w:tr>
      <w:tr w:rsidR="00696A62" w:rsidTr="0097650A">
        <w:tc>
          <w:tcPr>
            <w:tcW w:w="817" w:type="dxa"/>
            <w:gridSpan w:val="2"/>
          </w:tcPr>
          <w:p w:rsidR="00696A62" w:rsidRDefault="00CD2B4E" w:rsidP="0097650A">
            <w:pPr>
              <w:tabs>
                <w:tab w:val="left" w:pos="1590"/>
              </w:tabs>
            </w:pPr>
            <w:r>
              <w:t xml:space="preserve"> 1</w:t>
            </w:r>
          </w:p>
        </w:tc>
        <w:tc>
          <w:tcPr>
            <w:tcW w:w="3969" w:type="dxa"/>
          </w:tcPr>
          <w:p w:rsidR="00696A62" w:rsidRDefault="00CD2B4E" w:rsidP="0097650A">
            <w:pPr>
              <w:tabs>
                <w:tab w:val="left" w:pos="1590"/>
              </w:tabs>
            </w:pPr>
            <w:proofErr w:type="spellStart"/>
            <w:r>
              <w:t>Брилиантовый</w:t>
            </w:r>
            <w:proofErr w:type="spellEnd"/>
            <w:r>
              <w:t xml:space="preserve"> зеленый 1%-2мл</w:t>
            </w:r>
          </w:p>
        </w:tc>
        <w:tc>
          <w:tcPr>
            <w:tcW w:w="960" w:type="dxa"/>
          </w:tcPr>
          <w:p w:rsidR="00696A62" w:rsidRDefault="00CD2B4E" w:rsidP="0097650A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  <w:gridSpan w:val="2"/>
          </w:tcPr>
          <w:p w:rsidR="00696A62" w:rsidRDefault="00CD2B4E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696A62" w:rsidRDefault="004F1120" w:rsidP="0097650A">
            <w:pPr>
              <w:tabs>
                <w:tab w:val="left" w:pos="1590"/>
              </w:tabs>
            </w:pPr>
            <w:r>
              <w:t>42</w:t>
            </w:r>
          </w:p>
        </w:tc>
      </w:tr>
      <w:tr w:rsidR="008E0244" w:rsidTr="0097650A">
        <w:tc>
          <w:tcPr>
            <w:tcW w:w="817" w:type="dxa"/>
            <w:gridSpan w:val="2"/>
          </w:tcPr>
          <w:p w:rsidR="008E0244" w:rsidRDefault="00CD2B4E" w:rsidP="0097650A">
            <w:pPr>
              <w:tabs>
                <w:tab w:val="left" w:pos="1590"/>
              </w:tabs>
            </w:pPr>
            <w:r>
              <w:t xml:space="preserve"> 2</w:t>
            </w:r>
          </w:p>
        </w:tc>
        <w:tc>
          <w:tcPr>
            <w:tcW w:w="3969" w:type="dxa"/>
          </w:tcPr>
          <w:p w:rsidR="008E0244" w:rsidRDefault="00CD2B4E" w:rsidP="0097650A">
            <w:pPr>
              <w:tabs>
                <w:tab w:val="left" w:pos="1590"/>
              </w:tabs>
            </w:pPr>
            <w:r>
              <w:t>Йод 5%-20мл</w:t>
            </w:r>
          </w:p>
        </w:tc>
        <w:tc>
          <w:tcPr>
            <w:tcW w:w="960" w:type="dxa"/>
          </w:tcPr>
          <w:p w:rsidR="008E0244" w:rsidRDefault="00CD2B4E" w:rsidP="0097650A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  <w:gridSpan w:val="2"/>
          </w:tcPr>
          <w:p w:rsidR="008E0244" w:rsidRDefault="00CD2B4E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95</w:t>
            </w:r>
          </w:p>
        </w:tc>
      </w:tr>
      <w:tr w:rsidR="008E0244" w:rsidTr="0097650A">
        <w:tc>
          <w:tcPr>
            <w:tcW w:w="817" w:type="dxa"/>
            <w:gridSpan w:val="2"/>
          </w:tcPr>
          <w:p w:rsidR="008E0244" w:rsidRDefault="008E0244" w:rsidP="0097650A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3969" w:type="dxa"/>
          </w:tcPr>
          <w:p w:rsidR="008E0244" w:rsidRDefault="008E0244" w:rsidP="0097650A">
            <w:pPr>
              <w:tabs>
                <w:tab w:val="left" w:pos="1590"/>
              </w:tabs>
            </w:pPr>
            <w:r>
              <w:t xml:space="preserve">Ацетилсалициловая </w:t>
            </w:r>
            <w:proofErr w:type="spellStart"/>
            <w:r>
              <w:t>к-та</w:t>
            </w:r>
            <w:proofErr w:type="spellEnd"/>
            <w:r>
              <w:t xml:space="preserve"> 0,5№10</w:t>
            </w:r>
          </w:p>
        </w:tc>
        <w:tc>
          <w:tcPr>
            <w:tcW w:w="960" w:type="dxa"/>
          </w:tcPr>
          <w:p w:rsidR="008E0244" w:rsidRDefault="008E0244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</w:tcPr>
          <w:p w:rsidR="008E0244" w:rsidRDefault="008E0244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27</w:t>
            </w:r>
          </w:p>
        </w:tc>
      </w:tr>
      <w:tr w:rsidR="008E0244" w:rsidTr="0097650A">
        <w:tc>
          <w:tcPr>
            <w:tcW w:w="817" w:type="dxa"/>
            <w:gridSpan w:val="2"/>
          </w:tcPr>
          <w:p w:rsidR="008E0244" w:rsidRDefault="008E0244" w:rsidP="0097650A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3969" w:type="dxa"/>
          </w:tcPr>
          <w:p w:rsidR="008E0244" w:rsidRDefault="008E0244" w:rsidP="0097650A">
            <w:pPr>
              <w:tabs>
                <w:tab w:val="left" w:pos="1590"/>
              </w:tabs>
            </w:pPr>
            <w:r>
              <w:t>Парацетамол 0,5 №10</w:t>
            </w:r>
          </w:p>
        </w:tc>
        <w:tc>
          <w:tcPr>
            <w:tcW w:w="960" w:type="dxa"/>
          </w:tcPr>
          <w:p w:rsidR="008E0244" w:rsidRDefault="008E0244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</w:tcPr>
          <w:p w:rsidR="008E0244" w:rsidRDefault="008E0244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42</w:t>
            </w:r>
          </w:p>
        </w:tc>
      </w:tr>
      <w:tr w:rsidR="008E0244" w:rsidTr="0097650A">
        <w:tc>
          <w:tcPr>
            <w:tcW w:w="817" w:type="dxa"/>
            <w:gridSpan w:val="2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3969" w:type="dxa"/>
          </w:tcPr>
          <w:p w:rsidR="008E0244" w:rsidRDefault="00CB39C0" w:rsidP="0097650A">
            <w:pPr>
              <w:tabs>
                <w:tab w:val="left" w:pos="1590"/>
              </w:tabs>
            </w:pPr>
            <w:r>
              <w:t>Вит</w:t>
            </w:r>
            <w:proofErr w:type="gramStart"/>
            <w:r>
              <w:t>.В</w:t>
            </w:r>
            <w:proofErr w:type="gramEnd"/>
            <w:r>
              <w:t>-12  2/10</w:t>
            </w:r>
          </w:p>
        </w:tc>
        <w:tc>
          <w:tcPr>
            <w:tcW w:w="960" w:type="dxa"/>
          </w:tcPr>
          <w:p w:rsidR="008E0244" w:rsidRDefault="00CB39C0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</w:tcPr>
          <w:p w:rsidR="008E0244" w:rsidRDefault="00CB39C0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190</w:t>
            </w:r>
          </w:p>
        </w:tc>
      </w:tr>
      <w:tr w:rsidR="008E0244" w:rsidTr="0097650A">
        <w:trPr>
          <w:trHeight w:val="433"/>
        </w:trPr>
        <w:tc>
          <w:tcPr>
            <w:tcW w:w="817" w:type="dxa"/>
            <w:gridSpan w:val="2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6</w:t>
            </w:r>
          </w:p>
        </w:tc>
        <w:tc>
          <w:tcPr>
            <w:tcW w:w="3969" w:type="dxa"/>
          </w:tcPr>
          <w:p w:rsidR="008E0244" w:rsidRDefault="00CD2B4E" w:rsidP="0097650A">
            <w:pPr>
              <w:tabs>
                <w:tab w:val="left" w:pos="1590"/>
              </w:tabs>
            </w:pPr>
            <w:r>
              <w:t xml:space="preserve"> Аммиак -20мл </w:t>
            </w:r>
          </w:p>
        </w:tc>
        <w:tc>
          <w:tcPr>
            <w:tcW w:w="960" w:type="dxa"/>
          </w:tcPr>
          <w:p w:rsidR="008E0244" w:rsidRDefault="00CD2B4E" w:rsidP="0097650A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  <w:r>
              <w:t xml:space="preserve"> </w:t>
            </w:r>
          </w:p>
        </w:tc>
        <w:tc>
          <w:tcPr>
            <w:tcW w:w="1170" w:type="dxa"/>
            <w:gridSpan w:val="2"/>
          </w:tcPr>
          <w:p w:rsidR="008E0244" w:rsidRDefault="00CD2B4E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38</w:t>
            </w:r>
          </w:p>
        </w:tc>
      </w:tr>
      <w:tr w:rsidR="008E0244" w:rsidTr="0097650A">
        <w:tc>
          <w:tcPr>
            <w:tcW w:w="817" w:type="dxa"/>
            <w:gridSpan w:val="2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7</w:t>
            </w:r>
          </w:p>
        </w:tc>
        <w:tc>
          <w:tcPr>
            <w:tcW w:w="3969" w:type="dxa"/>
          </w:tcPr>
          <w:p w:rsidR="008E0244" w:rsidRDefault="00CD2B4E" w:rsidP="0097650A">
            <w:pPr>
              <w:tabs>
                <w:tab w:val="left" w:pos="1590"/>
              </w:tabs>
            </w:pPr>
            <w:r>
              <w:t xml:space="preserve"> </w:t>
            </w:r>
            <w:proofErr w:type="spellStart"/>
            <w:r>
              <w:t>Хлоргексидин</w:t>
            </w:r>
            <w:proofErr w:type="spellEnd"/>
            <w:r>
              <w:t xml:space="preserve"> 100мл</w:t>
            </w:r>
          </w:p>
        </w:tc>
        <w:tc>
          <w:tcPr>
            <w:tcW w:w="960" w:type="dxa"/>
          </w:tcPr>
          <w:p w:rsidR="008E0244" w:rsidRDefault="00CD2B4E" w:rsidP="0097650A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  <w:gridSpan w:val="2"/>
          </w:tcPr>
          <w:p w:rsidR="008E0244" w:rsidRDefault="00CD2B4E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8E0244" w:rsidRDefault="004F1120" w:rsidP="0097650A">
            <w:pPr>
              <w:tabs>
                <w:tab w:val="left" w:pos="1590"/>
              </w:tabs>
            </w:pPr>
            <w:r>
              <w:t>52</w:t>
            </w:r>
          </w:p>
        </w:tc>
      </w:tr>
      <w:tr w:rsidR="00CB39C0" w:rsidTr="0097650A">
        <w:tc>
          <w:tcPr>
            <w:tcW w:w="817" w:type="dxa"/>
            <w:gridSpan w:val="2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8</w:t>
            </w:r>
          </w:p>
        </w:tc>
        <w:tc>
          <w:tcPr>
            <w:tcW w:w="3969" w:type="dxa"/>
          </w:tcPr>
          <w:p w:rsidR="00CB39C0" w:rsidRDefault="00CB39C0" w:rsidP="0097650A">
            <w:pPr>
              <w:tabs>
                <w:tab w:val="left" w:pos="1590"/>
              </w:tabs>
            </w:pPr>
            <w:proofErr w:type="spellStart"/>
            <w:r>
              <w:t>Линкомицин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30% 1мл №10</w:t>
            </w:r>
          </w:p>
        </w:tc>
        <w:tc>
          <w:tcPr>
            <w:tcW w:w="960" w:type="dxa"/>
          </w:tcPr>
          <w:p w:rsidR="00CB39C0" w:rsidRDefault="00CB39C0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</w:tcPr>
          <w:p w:rsidR="00CB39C0" w:rsidRDefault="00CB39C0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425</w:t>
            </w:r>
          </w:p>
        </w:tc>
      </w:tr>
      <w:tr w:rsidR="00CB39C0" w:rsidTr="0097650A">
        <w:tc>
          <w:tcPr>
            <w:tcW w:w="817" w:type="dxa"/>
            <w:gridSpan w:val="2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9</w:t>
            </w:r>
          </w:p>
        </w:tc>
        <w:tc>
          <w:tcPr>
            <w:tcW w:w="3969" w:type="dxa"/>
          </w:tcPr>
          <w:p w:rsidR="00CB39C0" w:rsidRDefault="009F2973" w:rsidP="0097650A">
            <w:pPr>
              <w:tabs>
                <w:tab w:val="left" w:pos="1590"/>
              </w:tabs>
            </w:pPr>
            <w:proofErr w:type="spellStart"/>
            <w:r>
              <w:t>Платифилин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0,2% 1,0№10</w:t>
            </w:r>
          </w:p>
        </w:tc>
        <w:tc>
          <w:tcPr>
            <w:tcW w:w="960" w:type="dxa"/>
          </w:tcPr>
          <w:p w:rsidR="00CB39C0" w:rsidRDefault="009F2973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</w:tcPr>
          <w:p w:rsidR="00CB39C0" w:rsidRDefault="009F2973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665</w:t>
            </w:r>
          </w:p>
        </w:tc>
      </w:tr>
      <w:tr w:rsidR="00CB39C0" w:rsidTr="0097650A">
        <w:tc>
          <w:tcPr>
            <w:tcW w:w="817" w:type="dxa"/>
            <w:gridSpan w:val="2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3969" w:type="dxa"/>
          </w:tcPr>
          <w:p w:rsidR="00CB39C0" w:rsidRDefault="009F2973" w:rsidP="0097650A">
            <w:pPr>
              <w:tabs>
                <w:tab w:val="left" w:pos="1590"/>
              </w:tabs>
            </w:pPr>
            <w:r>
              <w:t>Этиловый спирт 70% 50мл</w:t>
            </w:r>
          </w:p>
        </w:tc>
        <w:tc>
          <w:tcPr>
            <w:tcW w:w="960" w:type="dxa"/>
          </w:tcPr>
          <w:p w:rsidR="00CB39C0" w:rsidRDefault="009F2973" w:rsidP="0097650A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  <w:gridSpan w:val="2"/>
          </w:tcPr>
          <w:p w:rsidR="00CB39C0" w:rsidRDefault="009F2973" w:rsidP="0097650A">
            <w:pPr>
              <w:tabs>
                <w:tab w:val="left" w:pos="1590"/>
              </w:tabs>
            </w:pPr>
            <w:r>
              <w:t>200</w:t>
            </w:r>
          </w:p>
        </w:tc>
        <w:tc>
          <w:tcPr>
            <w:tcW w:w="1561" w:type="dxa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65</w:t>
            </w:r>
          </w:p>
        </w:tc>
      </w:tr>
      <w:tr w:rsidR="00CB39C0" w:rsidTr="0097650A">
        <w:tc>
          <w:tcPr>
            <w:tcW w:w="817" w:type="dxa"/>
            <w:gridSpan w:val="2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11</w:t>
            </w:r>
          </w:p>
        </w:tc>
        <w:tc>
          <w:tcPr>
            <w:tcW w:w="3969" w:type="dxa"/>
          </w:tcPr>
          <w:p w:rsidR="00CB39C0" w:rsidRDefault="009F2973" w:rsidP="0097650A">
            <w:pPr>
              <w:tabs>
                <w:tab w:val="left" w:pos="1590"/>
              </w:tabs>
            </w:pPr>
            <w:r>
              <w:t>Нитроглицерин 0,5мг №40</w:t>
            </w:r>
          </w:p>
        </w:tc>
        <w:tc>
          <w:tcPr>
            <w:tcW w:w="960" w:type="dxa"/>
          </w:tcPr>
          <w:p w:rsidR="00CB39C0" w:rsidRDefault="009F2973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</w:tcPr>
          <w:p w:rsidR="00CB39C0" w:rsidRDefault="009F2973" w:rsidP="0097650A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1" w:type="dxa"/>
          </w:tcPr>
          <w:p w:rsidR="00CB39C0" w:rsidRDefault="004F1120" w:rsidP="0097650A">
            <w:pPr>
              <w:tabs>
                <w:tab w:val="left" w:pos="1590"/>
              </w:tabs>
            </w:pPr>
            <w:r>
              <w:t>435</w:t>
            </w:r>
          </w:p>
        </w:tc>
      </w:tr>
      <w:tr w:rsidR="009F2973" w:rsidTr="0097650A">
        <w:trPr>
          <w:trHeight w:val="478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9F2973" w:rsidRDefault="004F1120" w:rsidP="0097650A">
            <w:pPr>
              <w:tabs>
                <w:tab w:val="left" w:pos="1590"/>
              </w:tabs>
            </w:pPr>
            <w:r>
              <w:t>12</w:t>
            </w:r>
          </w:p>
        </w:tc>
        <w:tc>
          <w:tcPr>
            <w:tcW w:w="3969" w:type="dxa"/>
          </w:tcPr>
          <w:p w:rsidR="009F2973" w:rsidRDefault="00B60DF1" w:rsidP="0097650A">
            <w:pPr>
              <w:tabs>
                <w:tab w:val="left" w:pos="1590"/>
              </w:tabs>
            </w:pPr>
            <w:proofErr w:type="spellStart"/>
            <w:r>
              <w:t>Дюфалак</w:t>
            </w:r>
            <w:proofErr w:type="spellEnd"/>
            <w:r>
              <w:t xml:space="preserve"> 200,0</w:t>
            </w:r>
          </w:p>
        </w:tc>
        <w:tc>
          <w:tcPr>
            <w:tcW w:w="960" w:type="dxa"/>
          </w:tcPr>
          <w:p w:rsidR="009F2973" w:rsidRDefault="00B60DF1" w:rsidP="0097650A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  <w:gridSpan w:val="2"/>
          </w:tcPr>
          <w:p w:rsidR="009F2973" w:rsidRDefault="00B60DF1" w:rsidP="0097650A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1" w:type="dxa"/>
          </w:tcPr>
          <w:p w:rsidR="009F2973" w:rsidRDefault="004F1120" w:rsidP="0097650A">
            <w:pPr>
              <w:tabs>
                <w:tab w:val="left" w:pos="1590"/>
              </w:tabs>
            </w:pPr>
            <w:r>
              <w:t>1600</w:t>
            </w:r>
          </w:p>
        </w:tc>
      </w:tr>
      <w:tr w:rsidR="009F2973" w:rsidTr="0097650A">
        <w:trPr>
          <w:trHeight w:val="285"/>
        </w:trPr>
        <w:tc>
          <w:tcPr>
            <w:tcW w:w="817" w:type="dxa"/>
            <w:gridSpan w:val="2"/>
          </w:tcPr>
          <w:p w:rsidR="009F2973" w:rsidRDefault="004F1120" w:rsidP="0097650A">
            <w:pPr>
              <w:tabs>
                <w:tab w:val="left" w:pos="1590"/>
              </w:tabs>
            </w:pPr>
            <w:r>
              <w:t>13</w:t>
            </w:r>
          </w:p>
        </w:tc>
        <w:tc>
          <w:tcPr>
            <w:tcW w:w="3969" w:type="dxa"/>
          </w:tcPr>
          <w:p w:rsidR="009F2973" w:rsidRDefault="00CD2B4E" w:rsidP="0097650A">
            <w:pPr>
              <w:tabs>
                <w:tab w:val="left" w:pos="1590"/>
              </w:tabs>
            </w:pPr>
            <w:r>
              <w:t xml:space="preserve"> </w:t>
            </w:r>
            <w:r w:rsidR="00E11CF6">
              <w:t>Вит В</w:t>
            </w:r>
            <w:proofErr w:type="gramStart"/>
            <w:r w:rsidR="00E11CF6">
              <w:t>1</w:t>
            </w:r>
            <w:proofErr w:type="gramEnd"/>
            <w:r w:rsidR="00E11CF6">
              <w:t>- 1/10</w:t>
            </w:r>
          </w:p>
        </w:tc>
        <w:tc>
          <w:tcPr>
            <w:tcW w:w="960" w:type="dxa"/>
          </w:tcPr>
          <w:p w:rsidR="009F2973" w:rsidRDefault="00CD2B4E" w:rsidP="0097650A">
            <w:pPr>
              <w:tabs>
                <w:tab w:val="left" w:pos="1590"/>
              </w:tabs>
            </w:pPr>
            <w:r>
              <w:t xml:space="preserve"> </w:t>
            </w:r>
            <w:proofErr w:type="spellStart"/>
            <w:r w:rsidR="00E11CF6">
              <w:t>Уп</w:t>
            </w:r>
            <w:proofErr w:type="spellEnd"/>
            <w:r w:rsidR="00E11CF6">
              <w:t xml:space="preserve"> </w:t>
            </w:r>
          </w:p>
        </w:tc>
        <w:tc>
          <w:tcPr>
            <w:tcW w:w="1170" w:type="dxa"/>
            <w:gridSpan w:val="2"/>
          </w:tcPr>
          <w:p w:rsidR="009F2973" w:rsidRDefault="00E11CF6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9F2973" w:rsidRDefault="004F1120" w:rsidP="0097650A">
            <w:pPr>
              <w:tabs>
                <w:tab w:val="left" w:pos="1590"/>
              </w:tabs>
            </w:pPr>
            <w:r>
              <w:t>389</w:t>
            </w:r>
          </w:p>
        </w:tc>
      </w:tr>
      <w:tr w:rsidR="009F2973" w:rsidTr="0097650A">
        <w:trPr>
          <w:trHeight w:val="148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9F2973" w:rsidRDefault="004F1120" w:rsidP="0097650A">
            <w:pPr>
              <w:tabs>
                <w:tab w:val="left" w:pos="1590"/>
              </w:tabs>
            </w:pPr>
            <w:r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F2973" w:rsidRDefault="00CD2B4E" w:rsidP="0097650A">
            <w:pPr>
              <w:tabs>
                <w:tab w:val="left" w:pos="1590"/>
              </w:tabs>
            </w:pPr>
            <w:r>
              <w:t xml:space="preserve"> </w:t>
            </w:r>
            <w:r w:rsidR="00E11CF6">
              <w:t>Вит В</w:t>
            </w:r>
            <w:proofErr w:type="gramStart"/>
            <w:r w:rsidR="00E11CF6">
              <w:t>6</w:t>
            </w:r>
            <w:proofErr w:type="gramEnd"/>
            <w:r w:rsidR="00E11CF6">
              <w:t xml:space="preserve"> 1/10</w:t>
            </w:r>
          </w:p>
        </w:tc>
        <w:tc>
          <w:tcPr>
            <w:tcW w:w="960" w:type="dxa"/>
          </w:tcPr>
          <w:p w:rsidR="009F2973" w:rsidRDefault="00E11CF6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9F2973" w:rsidRDefault="00E11CF6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9F2973" w:rsidRDefault="004F1120" w:rsidP="0097650A">
            <w:pPr>
              <w:tabs>
                <w:tab w:val="left" w:pos="1590"/>
              </w:tabs>
            </w:pPr>
            <w:r>
              <w:t>195</w:t>
            </w:r>
          </w:p>
        </w:tc>
      </w:tr>
      <w:tr w:rsidR="0097650A" w:rsidTr="0097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15</w:t>
            </w:r>
          </w:p>
        </w:tc>
        <w:tc>
          <w:tcPr>
            <w:tcW w:w="3976" w:type="dxa"/>
            <w:gridSpan w:val="2"/>
          </w:tcPr>
          <w:p w:rsidR="0097650A" w:rsidRDefault="0097650A" w:rsidP="0097650A">
            <w:pPr>
              <w:tabs>
                <w:tab w:val="left" w:pos="1590"/>
              </w:tabs>
            </w:pPr>
            <w:proofErr w:type="spellStart"/>
            <w:r>
              <w:t>Лидокаин</w:t>
            </w:r>
            <w:proofErr w:type="spellEnd"/>
            <w:r>
              <w:t xml:space="preserve"> аэрозоль 10%</w:t>
            </w:r>
          </w:p>
        </w:tc>
        <w:tc>
          <w:tcPr>
            <w:tcW w:w="960" w:type="dxa"/>
          </w:tcPr>
          <w:p w:rsidR="0097650A" w:rsidRDefault="0097650A" w:rsidP="0097650A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  <w:gridSpan w:val="2"/>
          </w:tcPr>
          <w:p w:rsidR="0097650A" w:rsidRDefault="0097650A" w:rsidP="0097650A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561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2110</w:t>
            </w:r>
          </w:p>
        </w:tc>
      </w:tr>
      <w:tr w:rsidR="0097650A" w:rsidTr="0097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10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16</w:t>
            </w:r>
          </w:p>
        </w:tc>
        <w:tc>
          <w:tcPr>
            <w:tcW w:w="3976" w:type="dxa"/>
            <w:gridSpan w:val="2"/>
          </w:tcPr>
          <w:p w:rsidR="0097650A" w:rsidRDefault="0097650A" w:rsidP="0097650A">
            <w:pPr>
              <w:tabs>
                <w:tab w:val="left" w:pos="1590"/>
              </w:tabs>
            </w:pPr>
            <w:r>
              <w:t>Аскорбиновая кислота 5%-№10</w:t>
            </w:r>
          </w:p>
        </w:tc>
        <w:tc>
          <w:tcPr>
            <w:tcW w:w="960" w:type="dxa"/>
          </w:tcPr>
          <w:p w:rsidR="0097650A" w:rsidRDefault="0097650A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  <w:gridSpan w:val="2"/>
          </w:tcPr>
          <w:p w:rsidR="0097650A" w:rsidRDefault="0097650A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1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195</w:t>
            </w:r>
          </w:p>
        </w:tc>
      </w:tr>
      <w:tr w:rsidR="0097650A" w:rsidTr="0097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10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17</w:t>
            </w:r>
          </w:p>
        </w:tc>
        <w:tc>
          <w:tcPr>
            <w:tcW w:w="3976" w:type="dxa"/>
            <w:gridSpan w:val="2"/>
          </w:tcPr>
          <w:p w:rsidR="0097650A" w:rsidRDefault="0097650A" w:rsidP="0097650A">
            <w:pPr>
              <w:tabs>
                <w:tab w:val="left" w:pos="1590"/>
              </w:tabs>
            </w:pPr>
            <w:proofErr w:type="spellStart"/>
            <w:r>
              <w:t>Пирацетам</w:t>
            </w:r>
            <w:proofErr w:type="spellEnd"/>
            <w:r>
              <w:t xml:space="preserve"> 5,0/10</w:t>
            </w:r>
          </w:p>
        </w:tc>
        <w:tc>
          <w:tcPr>
            <w:tcW w:w="960" w:type="dxa"/>
          </w:tcPr>
          <w:p w:rsidR="0097650A" w:rsidRDefault="0097650A" w:rsidP="0097650A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285" w:type="dxa"/>
          </w:tcPr>
          <w:p w:rsidR="0097650A" w:rsidRDefault="0097650A" w:rsidP="0097650A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885" w:type="dxa"/>
          </w:tcPr>
          <w:p w:rsidR="0097650A" w:rsidRDefault="0097650A" w:rsidP="0097650A">
            <w:pPr>
              <w:tabs>
                <w:tab w:val="left" w:pos="1590"/>
              </w:tabs>
            </w:pPr>
          </w:p>
        </w:tc>
        <w:tc>
          <w:tcPr>
            <w:tcW w:w="1561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315</w:t>
            </w:r>
          </w:p>
        </w:tc>
      </w:tr>
      <w:tr w:rsidR="0097650A" w:rsidTr="0097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10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18</w:t>
            </w:r>
          </w:p>
        </w:tc>
        <w:tc>
          <w:tcPr>
            <w:tcW w:w="3976" w:type="dxa"/>
            <w:gridSpan w:val="2"/>
          </w:tcPr>
          <w:p w:rsidR="0097650A" w:rsidRDefault="0097650A" w:rsidP="0097650A">
            <w:pPr>
              <w:tabs>
                <w:tab w:val="left" w:pos="1590"/>
              </w:tabs>
            </w:pPr>
            <w:r>
              <w:t xml:space="preserve">Вата </w:t>
            </w:r>
            <w:proofErr w:type="spellStart"/>
            <w:r>
              <w:t>нестер</w:t>
            </w:r>
            <w:proofErr w:type="spellEnd"/>
            <w:r>
              <w:t xml:space="preserve"> 50,0</w:t>
            </w:r>
          </w:p>
        </w:tc>
        <w:tc>
          <w:tcPr>
            <w:tcW w:w="960" w:type="dxa"/>
          </w:tcPr>
          <w:p w:rsidR="0097650A" w:rsidRDefault="0097650A" w:rsidP="0097650A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5" w:type="dxa"/>
          </w:tcPr>
          <w:p w:rsidR="0097650A" w:rsidRDefault="0097650A" w:rsidP="0097650A">
            <w:pPr>
              <w:tabs>
                <w:tab w:val="left" w:pos="1590"/>
              </w:tabs>
            </w:pPr>
            <w:r>
              <w:t>50</w:t>
            </w:r>
          </w:p>
        </w:tc>
        <w:tc>
          <w:tcPr>
            <w:tcW w:w="885" w:type="dxa"/>
          </w:tcPr>
          <w:p w:rsidR="0097650A" w:rsidRDefault="0097650A" w:rsidP="0097650A">
            <w:pPr>
              <w:tabs>
                <w:tab w:val="left" w:pos="1590"/>
              </w:tabs>
            </w:pPr>
          </w:p>
        </w:tc>
        <w:tc>
          <w:tcPr>
            <w:tcW w:w="1561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75</w:t>
            </w:r>
          </w:p>
        </w:tc>
      </w:tr>
      <w:tr w:rsidR="0097650A" w:rsidTr="0097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0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19</w:t>
            </w:r>
          </w:p>
        </w:tc>
        <w:tc>
          <w:tcPr>
            <w:tcW w:w="3976" w:type="dxa"/>
            <w:gridSpan w:val="2"/>
          </w:tcPr>
          <w:p w:rsidR="0097650A" w:rsidRDefault="0097650A" w:rsidP="0097650A">
            <w:pPr>
              <w:tabs>
                <w:tab w:val="left" w:pos="1590"/>
              </w:tabs>
            </w:pPr>
            <w:r>
              <w:t>Шприц 5,0</w:t>
            </w:r>
          </w:p>
        </w:tc>
        <w:tc>
          <w:tcPr>
            <w:tcW w:w="960" w:type="dxa"/>
          </w:tcPr>
          <w:p w:rsidR="0097650A" w:rsidRDefault="0097650A" w:rsidP="0097650A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5" w:type="dxa"/>
          </w:tcPr>
          <w:p w:rsidR="0097650A" w:rsidRDefault="0097650A" w:rsidP="0097650A">
            <w:pPr>
              <w:tabs>
                <w:tab w:val="left" w:pos="1590"/>
              </w:tabs>
            </w:pPr>
            <w:r>
              <w:t>2400</w:t>
            </w:r>
          </w:p>
        </w:tc>
        <w:tc>
          <w:tcPr>
            <w:tcW w:w="885" w:type="dxa"/>
          </w:tcPr>
          <w:p w:rsidR="0097650A" w:rsidRDefault="0097650A" w:rsidP="0097650A">
            <w:pPr>
              <w:tabs>
                <w:tab w:val="left" w:pos="1590"/>
              </w:tabs>
            </w:pPr>
          </w:p>
        </w:tc>
        <w:tc>
          <w:tcPr>
            <w:tcW w:w="1561" w:type="dxa"/>
          </w:tcPr>
          <w:p w:rsidR="0097650A" w:rsidRDefault="004F1120" w:rsidP="0097650A">
            <w:pPr>
              <w:tabs>
                <w:tab w:val="left" w:pos="1590"/>
              </w:tabs>
            </w:pPr>
            <w:r>
              <w:t>10,40</w:t>
            </w:r>
          </w:p>
        </w:tc>
      </w:tr>
    </w:tbl>
    <w:p w:rsidR="00A07E92" w:rsidRPr="00696A62" w:rsidRDefault="00A07E92" w:rsidP="00696A62">
      <w:pPr>
        <w:tabs>
          <w:tab w:val="left" w:pos="1590"/>
        </w:tabs>
      </w:pPr>
    </w:p>
    <w:sectPr w:rsidR="00A07E92" w:rsidRPr="00696A62" w:rsidSect="00A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62"/>
    <w:rsid w:val="000B32E6"/>
    <w:rsid w:val="0015477F"/>
    <w:rsid w:val="00187D07"/>
    <w:rsid w:val="001C68B1"/>
    <w:rsid w:val="00264790"/>
    <w:rsid w:val="002F3F32"/>
    <w:rsid w:val="0034200A"/>
    <w:rsid w:val="004A1397"/>
    <w:rsid w:val="004F1120"/>
    <w:rsid w:val="00563A35"/>
    <w:rsid w:val="005D2B18"/>
    <w:rsid w:val="0066119A"/>
    <w:rsid w:val="00663300"/>
    <w:rsid w:val="00696A62"/>
    <w:rsid w:val="00701A84"/>
    <w:rsid w:val="00773FB6"/>
    <w:rsid w:val="00794DDB"/>
    <w:rsid w:val="007A64BE"/>
    <w:rsid w:val="008E0244"/>
    <w:rsid w:val="0097650A"/>
    <w:rsid w:val="009F2973"/>
    <w:rsid w:val="00A07E92"/>
    <w:rsid w:val="00B60DF1"/>
    <w:rsid w:val="00BC0A5F"/>
    <w:rsid w:val="00CB39C0"/>
    <w:rsid w:val="00CD2B4E"/>
    <w:rsid w:val="00D11F38"/>
    <w:rsid w:val="00DA34B5"/>
    <w:rsid w:val="00E11CF6"/>
    <w:rsid w:val="00E94F66"/>
    <w:rsid w:val="00F03B89"/>
    <w:rsid w:val="00F7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F9DD-9C0E-4E9E-8E27-AD893642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2019-07-04T10:27:00Z</cp:lastPrinted>
  <dcterms:created xsi:type="dcterms:W3CDTF">2019-07-12T10:04:00Z</dcterms:created>
  <dcterms:modified xsi:type="dcterms:W3CDTF">2019-07-12T10:04:00Z</dcterms:modified>
</cp:coreProperties>
</file>