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E7D" w:rsidRDefault="00912E7D" w:rsidP="00912E7D">
      <w:bookmarkStart w:id="0" w:name="sub1001208997"/>
    </w:p>
    <w:p w:rsidR="007A7DF8" w:rsidRPr="00A87284" w:rsidRDefault="007A7DF8" w:rsidP="00912E7D">
      <w:pPr>
        <w:jc w:val="center"/>
        <w:rPr>
          <w:b/>
          <w:sz w:val="22"/>
          <w:szCs w:val="22"/>
        </w:rPr>
      </w:pPr>
      <w:r w:rsidRPr="00A87284">
        <w:rPr>
          <w:rStyle w:val="s1"/>
          <w:sz w:val="22"/>
          <w:szCs w:val="22"/>
        </w:rPr>
        <w:t xml:space="preserve">Объявление № </w:t>
      </w:r>
      <w:r w:rsidR="00A87284">
        <w:rPr>
          <w:rStyle w:val="s1"/>
          <w:sz w:val="22"/>
          <w:szCs w:val="22"/>
        </w:rPr>
        <w:t>27</w:t>
      </w:r>
      <w:r w:rsidRPr="00A87284">
        <w:rPr>
          <w:rStyle w:val="s1"/>
          <w:sz w:val="22"/>
          <w:szCs w:val="22"/>
        </w:rPr>
        <w:t xml:space="preserve"> </w:t>
      </w:r>
      <w:r w:rsidR="00A87284" w:rsidRPr="00A87284">
        <w:rPr>
          <w:sz w:val="22"/>
          <w:szCs w:val="22"/>
        </w:rPr>
        <w:t>«</w:t>
      </w:r>
      <w:r w:rsidR="00A87284" w:rsidRPr="00A87284">
        <w:rPr>
          <w:b/>
          <w:sz w:val="22"/>
          <w:szCs w:val="22"/>
        </w:rPr>
        <w:t>Приобретение медицинских изделий (медицинского оборудования)</w:t>
      </w:r>
      <w:r w:rsidR="00A87284" w:rsidRPr="00A87284">
        <w:rPr>
          <w:sz w:val="22"/>
          <w:szCs w:val="22"/>
        </w:rPr>
        <w:t>»</w:t>
      </w:r>
    </w:p>
    <w:p w:rsidR="007A7DF8" w:rsidRPr="00A87284" w:rsidRDefault="007A7DF8" w:rsidP="007A7DF8">
      <w:pPr>
        <w:jc w:val="center"/>
        <w:rPr>
          <w:sz w:val="22"/>
          <w:szCs w:val="22"/>
        </w:rPr>
      </w:pPr>
    </w:p>
    <w:p w:rsidR="007A7DF8" w:rsidRPr="00A87284" w:rsidRDefault="007A7DF8" w:rsidP="007A7DF8">
      <w:pPr>
        <w:ind w:firstLine="426"/>
        <w:jc w:val="both"/>
        <w:rPr>
          <w:sz w:val="22"/>
          <w:szCs w:val="22"/>
        </w:rPr>
      </w:pPr>
      <w:r w:rsidRPr="003618B7">
        <w:rPr>
          <w:sz w:val="22"/>
          <w:szCs w:val="22"/>
        </w:rPr>
        <w:t>Коммунальное государственное предприятие на праве хозяйственного ведения «</w:t>
      </w:r>
      <w:r>
        <w:rPr>
          <w:sz w:val="22"/>
          <w:szCs w:val="22"/>
          <w:lang w:val="kk-KZ"/>
        </w:rPr>
        <w:t>Шарскаяи городская больница</w:t>
      </w:r>
      <w:r w:rsidRPr="003618B7">
        <w:rPr>
          <w:sz w:val="22"/>
          <w:szCs w:val="22"/>
        </w:rPr>
        <w:t>» Управления здравоохранения</w:t>
      </w:r>
      <w:r>
        <w:rPr>
          <w:sz w:val="22"/>
          <w:szCs w:val="22"/>
          <w:lang w:val="kk-KZ"/>
        </w:rPr>
        <w:t xml:space="preserve"> Абай</w:t>
      </w:r>
      <w:r w:rsidRPr="003618B7">
        <w:rPr>
          <w:sz w:val="22"/>
          <w:szCs w:val="22"/>
        </w:rPr>
        <w:t xml:space="preserve"> областного акимата, расположенное по адресу: </w:t>
      </w:r>
      <w:r>
        <w:rPr>
          <w:sz w:val="22"/>
          <w:szCs w:val="22"/>
          <w:lang w:val="kk-KZ"/>
        </w:rPr>
        <w:t>УЗ области Абай</w:t>
      </w:r>
      <w:r w:rsidRPr="003618B7">
        <w:rPr>
          <w:sz w:val="22"/>
          <w:szCs w:val="22"/>
        </w:rPr>
        <w:t>,</w:t>
      </w:r>
      <w:r>
        <w:rPr>
          <w:sz w:val="22"/>
          <w:szCs w:val="22"/>
          <w:lang w:val="kk-KZ"/>
        </w:rPr>
        <w:t>Жарминский район</w:t>
      </w:r>
      <w:r>
        <w:rPr>
          <w:sz w:val="22"/>
          <w:szCs w:val="22"/>
        </w:rPr>
        <w:t>, г.Шар ул.Варепа 2А</w:t>
      </w:r>
      <w:r w:rsidRPr="003618B7">
        <w:rPr>
          <w:sz w:val="22"/>
          <w:szCs w:val="22"/>
        </w:rPr>
        <w:t xml:space="preserve"> на основании п.131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</w:t>
      </w:r>
      <w:r w:rsidRPr="006C303E">
        <w:rPr>
          <w:color w:val="000000"/>
          <w:sz w:val="22"/>
          <w:szCs w:val="22"/>
          <w:shd w:val="clear" w:color="auto" w:fill="F4F5F6"/>
        </w:rPr>
        <w:t>Приказом Министра здравоохранения Республики Казахстан от 7 июня 2023 года № 110</w:t>
      </w:r>
      <w:r w:rsidRPr="003618B7">
        <w:rPr>
          <w:sz w:val="22"/>
          <w:szCs w:val="22"/>
        </w:rPr>
        <w:t xml:space="preserve">, объявляет о проведении закупа способом запроса ценовых предложений </w:t>
      </w:r>
      <w:r w:rsidR="00A87284" w:rsidRPr="00A87284">
        <w:rPr>
          <w:sz w:val="22"/>
          <w:szCs w:val="22"/>
        </w:rPr>
        <w:t>«</w:t>
      </w:r>
      <w:r w:rsidR="00A87284" w:rsidRPr="00A87284">
        <w:rPr>
          <w:b/>
          <w:sz w:val="22"/>
          <w:szCs w:val="22"/>
        </w:rPr>
        <w:t>Приобретение медицинских изделий (медицинского оборудования)</w:t>
      </w:r>
      <w:r w:rsidR="00A87284" w:rsidRPr="00A87284">
        <w:rPr>
          <w:sz w:val="22"/>
          <w:szCs w:val="22"/>
        </w:rPr>
        <w:t>»</w:t>
      </w:r>
      <w:r w:rsidRPr="00A87284">
        <w:rPr>
          <w:sz w:val="22"/>
          <w:szCs w:val="22"/>
        </w:rPr>
        <w:t>», по следующим лотам:</w:t>
      </w:r>
    </w:p>
    <w:p w:rsidR="007A7DF8" w:rsidRPr="00A87284" w:rsidRDefault="007A7DF8" w:rsidP="007A7DF8">
      <w:pPr>
        <w:ind w:firstLine="426"/>
        <w:jc w:val="both"/>
        <w:rPr>
          <w:sz w:val="22"/>
          <w:szCs w:val="22"/>
        </w:rPr>
      </w:pPr>
    </w:p>
    <w:tbl>
      <w:tblPr>
        <w:tblW w:w="14482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02"/>
        <w:gridCol w:w="2578"/>
        <w:gridCol w:w="405"/>
        <w:gridCol w:w="15"/>
        <w:gridCol w:w="3360"/>
        <w:gridCol w:w="3420"/>
        <w:gridCol w:w="25"/>
        <w:gridCol w:w="855"/>
        <w:gridCol w:w="50"/>
        <w:gridCol w:w="659"/>
        <w:gridCol w:w="296"/>
        <w:gridCol w:w="30"/>
        <w:gridCol w:w="15"/>
        <w:gridCol w:w="934"/>
        <w:gridCol w:w="1138"/>
      </w:tblGrid>
      <w:tr w:rsidR="001821D4" w:rsidRPr="00E267C8" w:rsidTr="00776378">
        <w:trPr>
          <w:trHeight w:val="57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F8" w:rsidRPr="00776378" w:rsidRDefault="007A7DF8" w:rsidP="00022E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6378">
              <w:rPr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F8" w:rsidRPr="00776378" w:rsidRDefault="007A7DF8" w:rsidP="00022E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6378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F8" w:rsidRPr="00776378" w:rsidRDefault="007A7DF8" w:rsidP="00022E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6378">
              <w:rPr>
                <w:b/>
                <w:bCs/>
                <w:color w:val="000000"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F8" w:rsidRPr="00776378" w:rsidRDefault="007A7DF8" w:rsidP="00022E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6378">
              <w:rPr>
                <w:b/>
                <w:bCs/>
                <w:color w:val="000000"/>
                <w:sz w:val="18"/>
                <w:szCs w:val="18"/>
              </w:rPr>
              <w:t>Ед.изм.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F8" w:rsidRPr="00776378" w:rsidRDefault="007A7DF8" w:rsidP="00022E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6378">
              <w:rPr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F8" w:rsidRPr="00776378" w:rsidRDefault="007A7DF8" w:rsidP="00022E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6378">
              <w:rPr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F8" w:rsidRPr="00776378" w:rsidRDefault="007A7DF8" w:rsidP="00022E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6378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1F113D" w:rsidRPr="00E267C8" w:rsidTr="00776378">
        <w:trPr>
          <w:trHeight w:val="57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13D" w:rsidRPr="00776378" w:rsidRDefault="001F113D" w:rsidP="001F113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378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13D" w:rsidRPr="00776378" w:rsidRDefault="001F113D" w:rsidP="001F113D">
            <w:pPr>
              <w:rPr>
                <w:b/>
                <w:color w:val="000000"/>
                <w:sz w:val="20"/>
                <w:szCs w:val="20"/>
                <w:lang w:val="kk-KZ" w:eastAsia="en-US"/>
              </w:rPr>
            </w:pPr>
            <w:r w:rsidRPr="00776378">
              <w:rPr>
                <w:b/>
                <w:color w:val="000000"/>
                <w:sz w:val="20"/>
                <w:szCs w:val="20"/>
                <w:lang w:val="kk-KZ" w:eastAsia="en-US"/>
              </w:rPr>
              <w:t>Аппарат холтеровского мониторирования ЭКГ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13D" w:rsidRPr="00776378" w:rsidRDefault="00912E7D" w:rsidP="001F113D">
            <w:pPr>
              <w:rPr>
                <w:lang w:val="x-none"/>
              </w:rPr>
            </w:pPr>
            <w:r w:rsidRPr="00776378">
              <w:rPr>
                <w:b/>
                <w:i/>
              </w:rPr>
              <w:t>Основные комплектующие</w:t>
            </w:r>
            <w:r w:rsidRPr="00776378">
              <w:rPr>
                <w:lang w:val="kk-KZ"/>
              </w:rPr>
              <w:t>:</w:t>
            </w:r>
            <w:r w:rsidR="001F113D" w:rsidRPr="00776378">
              <w:rPr>
                <w:lang w:val="x-none"/>
              </w:rPr>
              <w:t>Амбулаторный регистратор ЭКГ по Холтеру</w:t>
            </w:r>
          </w:p>
          <w:p w:rsidR="001F113D" w:rsidRPr="00776378" w:rsidRDefault="001F113D" w:rsidP="001F113D">
            <w:pPr>
              <w:rPr>
                <w:lang w:val="x-none"/>
              </w:rPr>
            </w:pPr>
            <w:r w:rsidRPr="00776378">
              <w:rPr>
                <w:lang w:val="x-none"/>
              </w:rPr>
              <w:t>Память внутренняя</w:t>
            </w:r>
          </w:p>
          <w:p w:rsidR="001F113D" w:rsidRPr="00776378" w:rsidRDefault="001F113D" w:rsidP="001F113D">
            <w:pPr>
              <w:rPr>
                <w:lang w:val="x-none"/>
              </w:rPr>
            </w:pPr>
            <w:r w:rsidRPr="00776378">
              <w:rPr>
                <w:lang w:val="x-none"/>
              </w:rPr>
              <w:t xml:space="preserve">Период записи </w:t>
            </w:r>
            <w:r w:rsidRPr="00776378">
              <w:t xml:space="preserve">от 24 часов </w:t>
            </w:r>
            <w:r w:rsidRPr="00776378">
              <w:rPr>
                <w:lang w:val="x-none"/>
              </w:rPr>
              <w:t>до 168 часов (7 суток)</w:t>
            </w:r>
          </w:p>
          <w:p w:rsidR="001F113D" w:rsidRPr="00776378" w:rsidRDefault="001F113D" w:rsidP="001F113D">
            <w:pPr>
              <w:rPr>
                <w:lang w:val="x-none"/>
              </w:rPr>
            </w:pPr>
            <w:r w:rsidRPr="00776378">
              <w:rPr>
                <w:lang w:val="x-none"/>
              </w:rPr>
              <w:t>Наблюдение в реальном времени правильности наложения электродов на дисплее ЭКГ</w:t>
            </w:r>
          </w:p>
          <w:p w:rsidR="001F113D" w:rsidRPr="00776378" w:rsidRDefault="001F113D" w:rsidP="001F113D">
            <w:pPr>
              <w:rPr>
                <w:lang w:val="x-none"/>
              </w:rPr>
            </w:pPr>
            <w:r w:rsidRPr="00776378">
              <w:rPr>
                <w:lang w:val="x-none"/>
              </w:rPr>
              <w:t xml:space="preserve">Размеры </w:t>
            </w:r>
            <w:r w:rsidRPr="00776378">
              <w:t xml:space="preserve">не более </w:t>
            </w:r>
            <w:r w:rsidRPr="00776378">
              <w:rPr>
                <w:lang w:val="x-none"/>
              </w:rPr>
              <w:t>67 х 93 х 21 мм</w:t>
            </w:r>
          </w:p>
          <w:p w:rsidR="001F113D" w:rsidRPr="00776378" w:rsidRDefault="001F113D" w:rsidP="001F113D">
            <w:pPr>
              <w:rPr>
                <w:lang w:val="x-none"/>
              </w:rPr>
            </w:pPr>
            <w:r w:rsidRPr="00776378">
              <w:rPr>
                <w:lang w:val="x-none"/>
              </w:rPr>
              <w:t xml:space="preserve">ЖК дисплей </w:t>
            </w:r>
            <w:r w:rsidRPr="00776378">
              <w:t xml:space="preserve">не менее </w:t>
            </w:r>
            <w:r w:rsidRPr="00776378">
              <w:rPr>
                <w:lang w:val="x-none"/>
              </w:rPr>
              <w:t>48 х 28 мм</w:t>
            </w:r>
          </w:p>
          <w:p w:rsidR="001F113D" w:rsidRPr="00776378" w:rsidRDefault="001F113D" w:rsidP="001F113D">
            <w:pPr>
              <w:rPr>
                <w:lang w:val="x-none"/>
              </w:rPr>
            </w:pPr>
            <w:r w:rsidRPr="00776378">
              <w:rPr>
                <w:lang w:val="x-none"/>
              </w:rPr>
              <w:t xml:space="preserve">Вес </w:t>
            </w:r>
            <w:r w:rsidRPr="00776378">
              <w:t xml:space="preserve">не более </w:t>
            </w:r>
            <w:r w:rsidRPr="00776378">
              <w:rPr>
                <w:lang w:val="x-none"/>
              </w:rPr>
              <w:t>92 гр. (без батареи и ЭКГ кабеля)</w:t>
            </w:r>
          </w:p>
          <w:p w:rsidR="001F113D" w:rsidRPr="00776378" w:rsidRDefault="001F113D" w:rsidP="001F113D">
            <w:r w:rsidRPr="00776378">
              <w:rPr>
                <w:lang w:val="x-none"/>
              </w:rPr>
              <w:t xml:space="preserve">Кнопки управления: </w:t>
            </w:r>
            <w:r w:rsidRPr="00776378">
              <w:t xml:space="preserve">не менее </w:t>
            </w:r>
            <w:r w:rsidRPr="00776378">
              <w:rPr>
                <w:lang w:val="x-none"/>
              </w:rPr>
              <w:t>3 кнопки управления меню, 1 – событие</w:t>
            </w:r>
            <w:r w:rsidRPr="00776378">
              <w:t xml:space="preserve">. </w:t>
            </w:r>
          </w:p>
          <w:p w:rsidR="001F113D" w:rsidRPr="00776378" w:rsidRDefault="001F113D" w:rsidP="001F113D">
            <w:r w:rsidRPr="00776378">
              <w:t>Большой ЖК дисплей позволяет программировать регистратор вручную посредством трех кнопок взаимодействия с меню.</w:t>
            </w:r>
          </w:p>
          <w:p w:rsidR="001F113D" w:rsidRPr="00776378" w:rsidRDefault="001F113D" w:rsidP="001F113D">
            <w:pPr>
              <w:rPr>
                <w:lang w:val="x-none"/>
              </w:rPr>
            </w:pPr>
            <w:r w:rsidRPr="00776378">
              <w:rPr>
                <w:lang w:val="x-none"/>
              </w:rPr>
              <w:t xml:space="preserve">Питание: батарея </w:t>
            </w:r>
            <w:r w:rsidRPr="00776378">
              <w:t xml:space="preserve">не более </w:t>
            </w:r>
            <w:r w:rsidRPr="00776378">
              <w:rPr>
                <w:lang w:val="x-none"/>
              </w:rPr>
              <w:t>АА – 1 шт</w:t>
            </w:r>
          </w:p>
          <w:p w:rsidR="001F113D" w:rsidRPr="00776378" w:rsidRDefault="001F113D" w:rsidP="001F113D">
            <w:pPr>
              <w:rPr>
                <w:lang w:val="x-none"/>
              </w:rPr>
            </w:pPr>
            <w:r w:rsidRPr="00776378">
              <w:rPr>
                <w:lang w:val="x-none"/>
              </w:rPr>
              <w:t xml:space="preserve">Частота дискретизации: </w:t>
            </w:r>
            <w:r w:rsidRPr="00776378">
              <w:t xml:space="preserve">не хуже </w:t>
            </w:r>
            <w:r w:rsidRPr="00776378">
              <w:rPr>
                <w:lang w:val="x-none"/>
              </w:rPr>
              <w:t>300, 600, 1200 Гц, 12 бит</w:t>
            </w:r>
          </w:p>
          <w:p w:rsidR="001F113D" w:rsidRPr="00776378" w:rsidRDefault="001F113D" w:rsidP="001F113D">
            <w:pPr>
              <w:rPr>
                <w:lang w:val="x-none"/>
              </w:rPr>
            </w:pPr>
            <w:r w:rsidRPr="00776378">
              <w:rPr>
                <w:lang w:val="x-none"/>
              </w:rPr>
              <w:t>Распознавание кардиостимулятора аппаратное</w:t>
            </w:r>
          </w:p>
          <w:p w:rsidR="001F113D" w:rsidRPr="00776378" w:rsidRDefault="001F113D" w:rsidP="001F113D">
            <w:pPr>
              <w:rPr>
                <w:lang w:val="x-none"/>
              </w:rPr>
            </w:pPr>
            <w:r w:rsidRPr="00776378">
              <w:rPr>
                <w:lang w:val="x-none"/>
              </w:rPr>
              <w:t>Связь с ПК через мини USB</w:t>
            </w:r>
          </w:p>
          <w:p w:rsidR="001F113D" w:rsidRPr="00776378" w:rsidRDefault="001F113D" w:rsidP="001F113D">
            <w:pPr>
              <w:rPr>
                <w:lang w:val="x-none"/>
              </w:rPr>
            </w:pPr>
            <w:r w:rsidRPr="00776378">
              <w:rPr>
                <w:lang w:val="x-none"/>
              </w:rPr>
              <w:t>Количество каналов 3 или 12 (7 или 10 проводов)</w:t>
            </w:r>
          </w:p>
          <w:p w:rsidR="001F113D" w:rsidRPr="00776378" w:rsidRDefault="001F113D" w:rsidP="001F113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763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Носитель данных не менее с новейшим программным обеспечением и пользовательской документацией. Программное обеспечение предоставляет автоматический цикл-за-циклом анализ ЭКГ, ST, PQ, QT b b HRV (вариабельность) совершенно бесплатно.  Алгоритм определения </w:t>
            </w:r>
            <w:r w:rsidRPr="0077637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QRS комплекса имеет точность не менее 99.9% по базам данных детекции AHA и MIT.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13D" w:rsidRPr="00776378" w:rsidRDefault="001F113D" w:rsidP="001F113D">
            <w:pPr>
              <w:pStyle w:val="TableParagraph"/>
              <w:kinsoku w:val="0"/>
              <w:overflowPunct w:val="0"/>
              <w:ind w:left="102"/>
              <w:jc w:val="center"/>
              <w:rPr>
                <w:sz w:val="18"/>
                <w:szCs w:val="18"/>
              </w:rPr>
            </w:pPr>
            <w:r w:rsidRPr="00776378">
              <w:rPr>
                <w:sz w:val="18"/>
                <w:szCs w:val="18"/>
              </w:rPr>
              <w:lastRenderedPageBreak/>
              <w:t>шт.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13D" w:rsidRPr="00776378" w:rsidRDefault="001F113D" w:rsidP="001F113D">
            <w:pPr>
              <w:pStyle w:val="TableParagraph"/>
              <w:kinsoku w:val="0"/>
              <w:overflowPunct w:val="0"/>
              <w:ind w:left="102"/>
              <w:jc w:val="center"/>
              <w:rPr>
                <w:sz w:val="18"/>
                <w:szCs w:val="18"/>
              </w:rPr>
            </w:pPr>
            <w:r w:rsidRPr="00776378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13D" w:rsidRPr="00776378" w:rsidRDefault="001F113D" w:rsidP="001F113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76378">
              <w:rPr>
                <w:color w:val="000000"/>
                <w:sz w:val="20"/>
                <w:szCs w:val="20"/>
                <w:lang w:val="kk-KZ"/>
              </w:rPr>
              <w:t>1 392 500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13D" w:rsidRPr="00776378" w:rsidRDefault="001F113D" w:rsidP="00296AC0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76378">
              <w:rPr>
                <w:color w:val="000000"/>
                <w:sz w:val="20"/>
                <w:szCs w:val="20"/>
                <w:lang w:val="kk-KZ"/>
              </w:rPr>
              <w:t xml:space="preserve">1 392 </w:t>
            </w:r>
            <w:r w:rsidR="00296AC0">
              <w:rPr>
                <w:color w:val="000000"/>
                <w:sz w:val="20"/>
                <w:szCs w:val="20"/>
                <w:lang w:val="en-US"/>
              </w:rPr>
              <w:t>5</w:t>
            </w:r>
            <w:r w:rsidRPr="00776378">
              <w:rPr>
                <w:color w:val="000000"/>
                <w:sz w:val="20"/>
                <w:szCs w:val="20"/>
                <w:lang w:val="kk-KZ"/>
              </w:rPr>
              <w:t>00</w:t>
            </w:r>
          </w:p>
        </w:tc>
      </w:tr>
      <w:tr w:rsidR="00912E7D" w:rsidRPr="00E267C8" w:rsidTr="00776378">
        <w:trPr>
          <w:trHeight w:val="307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D" w:rsidRPr="00776378" w:rsidRDefault="00912E7D" w:rsidP="001F113D">
            <w:pPr>
              <w:jc w:val="center"/>
              <w:rPr>
                <w:color w:val="000000"/>
                <w:sz w:val="18"/>
                <w:szCs w:val="18"/>
              </w:rPr>
            </w:pPr>
            <w:r w:rsidRPr="00776378">
              <w:rPr>
                <w:b/>
              </w:rPr>
              <w:t>Требования к комплектации</w:t>
            </w:r>
          </w:p>
          <w:p w:rsidR="00912E7D" w:rsidRPr="00776378" w:rsidRDefault="00912E7D" w:rsidP="001F113D">
            <w:pPr>
              <w:rPr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112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E7D" w:rsidRPr="00776378" w:rsidRDefault="00912E7D" w:rsidP="00912E7D">
            <w:pPr>
              <w:rPr>
                <w:color w:val="000000"/>
                <w:sz w:val="20"/>
                <w:szCs w:val="20"/>
                <w:lang w:val="kk-KZ"/>
              </w:rPr>
            </w:pPr>
            <w:r w:rsidRPr="00776378">
              <w:rPr>
                <w:i/>
              </w:rPr>
              <w:t>Дополнительные комплектующие</w:t>
            </w:r>
            <w:r w:rsidRPr="00776378">
              <w:rPr>
                <w:i/>
                <w:lang w:val="kk-KZ"/>
              </w:rPr>
              <w:t>:</w:t>
            </w:r>
          </w:p>
        </w:tc>
      </w:tr>
      <w:tr w:rsidR="00912E7D" w:rsidRPr="00E267C8" w:rsidTr="00776378">
        <w:trPr>
          <w:trHeight w:val="578"/>
        </w:trPr>
        <w:tc>
          <w:tcPr>
            <w:tcW w:w="3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D" w:rsidRPr="00776378" w:rsidRDefault="00912E7D" w:rsidP="001F113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12E7D" w:rsidRPr="00776378" w:rsidRDefault="00912E7D" w:rsidP="001F113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12E7D" w:rsidRPr="00776378" w:rsidRDefault="00912E7D" w:rsidP="00BC00D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12E7D" w:rsidRPr="00776378" w:rsidRDefault="00912E7D" w:rsidP="00BC00D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12E7D" w:rsidRPr="00776378" w:rsidRDefault="00912E7D" w:rsidP="00BC00DB">
            <w:pPr>
              <w:rPr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E7D" w:rsidRPr="00776378" w:rsidRDefault="00912E7D" w:rsidP="001F113D">
            <w:pPr>
              <w:rPr>
                <w:lang w:val="kk-KZ"/>
              </w:rPr>
            </w:pPr>
            <w:r w:rsidRPr="00776378">
              <w:rPr>
                <w:lang w:val="kk-KZ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7D" w:rsidRPr="00776378" w:rsidRDefault="00912E7D" w:rsidP="00BC00DB">
            <w:pPr>
              <w:rPr>
                <w:lang w:val="kk-KZ"/>
              </w:rPr>
            </w:pPr>
            <w:r w:rsidRPr="00776378">
              <w:rPr>
                <w:lang w:val="x-none"/>
              </w:rPr>
              <w:t>ЭКГ кабель</w:t>
            </w:r>
            <w:r w:rsidRPr="00776378">
              <w:rPr>
                <w:lang w:val="kk-KZ"/>
              </w:rPr>
              <w:t xml:space="preserve"> 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7D" w:rsidRPr="00776378" w:rsidRDefault="00912E7D" w:rsidP="00BC00DB">
            <w:pPr>
              <w:rPr>
                <w:lang w:val="kk-KZ"/>
              </w:rPr>
            </w:pPr>
            <w:r w:rsidRPr="00776378">
              <w:t>ЭКГ кабель 10 отведениями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D" w:rsidRPr="00776378" w:rsidRDefault="00912E7D" w:rsidP="007D7043">
            <w:pPr>
              <w:rPr>
                <w:sz w:val="18"/>
                <w:szCs w:val="18"/>
                <w:lang w:val="kk-KZ"/>
              </w:rPr>
            </w:pPr>
            <w:r w:rsidRPr="00776378">
              <w:rPr>
                <w:sz w:val="18"/>
                <w:szCs w:val="18"/>
                <w:lang w:val="kk-KZ"/>
              </w:rPr>
              <w:t>1 шт</w:t>
            </w:r>
          </w:p>
        </w:tc>
        <w:tc>
          <w:tcPr>
            <w:tcW w:w="3122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D" w:rsidRPr="00776378" w:rsidRDefault="00912E7D" w:rsidP="001F113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912E7D" w:rsidRPr="00E267C8" w:rsidTr="00776378">
        <w:trPr>
          <w:trHeight w:val="578"/>
        </w:trPr>
        <w:tc>
          <w:tcPr>
            <w:tcW w:w="32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D" w:rsidRPr="00776378" w:rsidRDefault="00912E7D" w:rsidP="00BC00DB">
            <w:pPr>
              <w:rPr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D" w:rsidRPr="00776378" w:rsidRDefault="00912E7D" w:rsidP="00BC00DB">
            <w:pPr>
              <w:spacing w:before="240"/>
              <w:jc w:val="center"/>
            </w:pPr>
            <w:r w:rsidRPr="00776378"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7D" w:rsidRPr="00776378" w:rsidRDefault="00912E7D" w:rsidP="00BC00DB">
            <w:pPr>
              <w:rPr>
                <w:lang w:val="x-none"/>
              </w:rPr>
            </w:pPr>
            <w:r w:rsidRPr="00776378">
              <w:rPr>
                <w:lang w:val="x-none"/>
              </w:rPr>
              <w:t>USB кабель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7D" w:rsidRPr="00776378" w:rsidRDefault="00912E7D" w:rsidP="00BC00DB">
            <w:pPr>
              <w:rPr>
                <w:lang w:val="x-none"/>
              </w:rPr>
            </w:pPr>
            <w:r w:rsidRPr="00776378">
              <w:rPr>
                <w:lang w:val="x-none"/>
              </w:rPr>
              <w:t>Кабель для соединения с ПК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E7D" w:rsidRPr="00776378" w:rsidRDefault="00912E7D" w:rsidP="00BC00DB">
            <w:r w:rsidRPr="00776378">
              <w:t>1 шт.</w:t>
            </w:r>
          </w:p>
        </w:tc>
        <w:tc>
          <w:tcPr>
            <w:tcW w:w="3122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D" w:rsidRPr="00776378" w:rsidRDefault="00912E7D" w:rsidP="00BC00D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912E7D" w:rsidRPr="00E267C8" w:rsidTr="00776378">
        <w:trPr>
          <w:trHeight w:val="578"/>
        </w:trPr>
        <w:tc>
          <w:tcPr>
            <w:tcW w:w="32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D" w:rsidRPr="00776378" w:rsidRDefault="00912E7D" w:rsidP="00BC00DB">
            <w:pPr>
              <w:rPr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E7D" w:rsidRPr="00776378" w:rsidRDefault="00912E7D" w:rsidP="00BC00DB">
            <w:pPr>
              <w:jc w:val="center"/>
            </w:pPr>
            <w:r w:rsidRPr="00776378">
              <w:t>4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7D" w:rsidRPr="00776378" w:rsidRDefault="00912E7D" w:rsidP="00BC00DB">
            <w:pPr>
              <w:rPr>
                <w:lang w:val="x-none"/>
              </w:rPr>
            </w:pPr>
            <w:r w:rsidRPr="00776378">
              <w:rPr>
                <w:lang w:val="x-none"/>
              </w:rPr>
              <w:t>Набор одноразовых электродов для ЭКГ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7D" w:rsidRPr="00776378" w:rsidRDefault="00912E7D" w:rsidP="00BC00DB">
            <w:r w:rsidRPr="00776378">
              <w:rPr>
                <w:lang w:val="x-none"/>
              </w:rPr>
              <w:t xml:space="preserve">Одноразовые электроды для присоединения </w:t>
            </w:r>
            <w:r w:rsidRPr="00776378">
              <w:t>с</w:t>
            </w:r>
            <w:r w:rsidRPr="00776378">
              <w:rPr>
                <w:lang w:val="x-none"/>
              </w:rPr>
              <w:t xml:space="preserve"> ЭКГ кабелем</w:t>
            </w:r>
            <w:r w:rsidRPr="00776378">
              <w:t>, 1 упаковка – не менее 30 штук</w:t>
            </w:r>
          </w:p>
          <w:p w:rsidR="00912E7D" w:rsidRPr="00776378" w:rsidRDefault="00912E7D" w:rsidP="00BC00DB">
            <w:pPr>
              <w:spacing w:line="240" w:lineRule="exact"/>
              <w:jc w:val="both"/>
              <w:rPr>
                <w:lang w:val="x-none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E7D" w:rsidRPr="00776378" w:rsidRDefault="00912E7D" w:rsidP="00BC00DB">
            <w:r w:rsidRPr="00776378">
              <w:t>1 упаковка</w:t>
            </w:r>
          </w:p>
        </w:tc>
        <w:tc>
          <w:tcPr>
            <w:tcW w:w="3122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D" w:rsidRPr="00776378" w:rsidRDefault="00912E7D" w:rsidP="00BC00D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912E7D" w:rsidRPr="00E267C8" w:rsidTr="00776378">
        <w:trPr>
          <w:trHeight w:val="864"/>
        </w:trPr>
        <w:tc>
          <w:tcPr>
            <w:tcW w:w="32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D" w:rsidRPr="00776378" w:rsidRDefault="00912E7D" w:rsidP="00BC00DB">
            <w:pPr>
              <w:rPr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E7D" w:rsidRPr="00776378" w:rsidRDefault="00912E7D" w:rsidP="00BC00DB">
            <w:pPr>
              <w:jc w:val="center"/>
            </w:pPr>
            <w:r w:rsidRPr="00776378"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7D" w:rsidRPr="00776378" w:rsidRDefault="00912E7D" w:rsidP="00BC00DB">
            <w:pPr>
              <w:rPr>
                <w:lang w:val="x-none"/>
              </w:rPr>
            </w:pPr>
            <w:r w:rsidRPr="00776378">
              <w:rPr>
                <w:lang w:val="x-none"/>
              </w:rPr>
              <w:t>Сумка для аппарата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7D" w:rsidRPr="00776378" w:rsidRDefault="00912E7D" w:rsidP="00BC00DB">
            <w:pPr>
              <w:rPr>
                <w:lang w:val="x-none"/>
              </w:rPr>
            </w:pPr>
            <w:r w:rsidRPr="00776378">
              <w:rPr>
                <w:lang w:val="x-none"/>
              </w:rPr>
              <w:t>Чехол для переноски и трансп</w:t>
            </w:r>
            <w:r w:rsidRPr="00776378">
              <w:t>о</w:t>
            </w:r>
            <w:r w:rsidRPr="00776378">
              <w:rPr>
                <w:lang w:val="x-none"/>
              </w:rPr>
              <w:t>ртировки оборудования без комплектующих. Изготовлен из тканевой основы.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E7D" w:rsidRPr="00776378" w:rsidRDefault="00912E7D" w:rsidP="00BC00DB">
            <w:r w:rsidRPr="00776378">
              <w:t>1 шт.</w:t>
            </w:r>
          </w:p>
        </w:tc>
        <w:tc>
          <w:tcPr>
            <w:tcW w:w="3122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D" w:rsidRPr="00776378" w:rsidRDefault="00912E7D" w:rsidP="00BC00D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912E7D" w:rsidRPr="00E267C8" w:rsidTr="00776378">
        <w:trPr>
          <w:trHeight w:val="1320"/>
        </w:trPr>
        <w:tc>
          <w:tcPr>
            <w:tcW w:w="3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D" w:rsidRPr="00776378" w:rsidRDefault="00912E7D" w:rsidP="00912E7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12E7D" w:rsidRPr="00776378" w:rsidRDefault="00912E7D" w:rsidP="00912E7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12E7D" w:rsidRPr="00776378" w:rsidRDefault="00912E7D" w:rsidP="00912E7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12E7D" w:rsidRPr="00776378" w:rsidRDefault="00912E7D" w:rsidP="00912E7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12E7D" w:rsidRPr="00776378" w:rsidRDefault="00912E7D" w:rsidP="00912E7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12E7D" w:rsidRPr="00776378" w:rsidRDefault="00912E7D" w:rsidP="00912E7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12E7D" w:rsidRPr="00776378" w:rsidRDefault="00912E7D" w:rsidP="00912E7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12E7D" w:rsidRPr="00776378" w:rsidRDefault="00912E7D" w:rsidP="00912E7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12E7D" w:rsidRPr="00776378" w:rsidRDefault="00912E7D" w:rsidP="00912E7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12E7D" w:rsidRPr="00776378" w:rsidRDefault="00912E7D" w:rsidP="00912E7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12E7D" w:rsidRPr="00776378" w:rsidRDefault="00912E7D" w:rsidP="00912E7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12E7D" w:rsidRPr="00776378" w:rsidRDefault="00912E7D" w:rsidP="00912E7D">
            <w:pPr>
              <w:jc w:val="center"/>
              <w:rPr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E7D" w:rsidRPr="00776378" w:rsidRDefault="00912E7D" w:rsidP="00912E7D">
            <w:pPr>
              <w:jc w:val="center"/>
            </w:pPr>
            <w:r w:rsidRPr="00776378">
              <w:t>6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7D" w:rsidRPr="00776378" w:rsidRDefault="00912E7D" w:rsidP="00912E7D">
            <w:pPr>
              <w:spacing w:after="160" w:line="259" w:lineRule="auto"/>
            </w:pPr>
            <w:r w:rsidRPr="00776378">
              <w:t>Программное обеспечение</w:t>
            </w:r>
          </w:p>
          <w:p w:rsidR="00912E7D" w:rsidRPr="00776378" w:rsidRDefault="00912E7D" w:rsidP="00912E7D"/>
          <w:p w:rsidR="00912E7D" w:rsidRPr="00776378" w:rsidRDefault="00912E7D" w:rsidP="00912E7D"/>
          <w:p w:rsidR="00912E7D" w:rsidRPr="00776378" w:rsidRDefault="00912E7D" w:rsidP="00912E7D"/>
          <w:p w:rsidR="00912E7D" w:rsidRPr="00776378" w:rsidRDefault="00912E7D" w:rsidP="00912E7D"/>
        </w:tc>
        <w:tc>
          <w:tcPr>
            <w:tcW w:w="3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7D" w:rsidRPr="00776378" w:rsidRDefault="00912E7D" w:rsidP="00912E7D">
            <w:pPr>
              <w:spacing w:after="160" w:line="259" w:lineRule="auto"/>
            </w:pPr>
            <w:r w:rsidRPr="00776378">
              <w:t>Носитель данных с новейшим программным обеспечением и пользовательскими документами</w:t>
            </w:r>
          </w:p>
          <w:p w:rsidR="00912E7D" w:rsidRPr="00776378" w:rsidRDefault="00912E7D" w:rsidP="00912E7D"/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E7D" w:rsidRPr="00776378" w:rsidRDefault="00912E7D" w:rsidP="00912E7D">
            <w:pPr>
              <w:spacing w:after="160" w:line="259" w:lineRule="auto"/>
            </w:pPr>
            <w:r w:rsidRPr="00776378">
              <w:t>1 шт.</w:t>
            </w:r>
          </w:p>
        </w:tc>
        <w:tc>
          <w:tcPr>
            <w:tcW w:w="3122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D" w:rsidRPr="00776378" w:rsidRDefault="00912E7D" w:rsidP="00912E7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912E7D" w:rsidRPr="00E267C8" w:rsidTr="00776378">
        <w:trPr>
          <w:trHeight w:val="284"/>
        </w:trPr>
        <w:tc>
          <w:tcPr>
            <w:tcW w:w="32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D" w:rsidRPr="00776378" w:rsidRDefault="00912E7D" w:rsidP="00912E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E7D" w:rsidRPr="00776378" w:rsidRDefault="00912E7D" w:rsidP="00912E7D">
            <w:pPr>
              <w:rPr>
                <w:i/>
              </w:rPr>
            </w:pPr>
            <w:r w:rsidRPr="00776378">
              <w:rPr>
                <w:i/>
              </w:rPr>
              <w:t>Расходные материалы и изнашиваемые узлы:</w:t>
            </w:r>
          </w:p>
          <w:p w:rsidR="00912E7D" w:rsidRPr="00776378" w:rsidRDefault="00912E7D" w:rsidP="00912E7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776378" w:rsidRPr="00E267C8" w:rsidTr="00E904F4">
        <w:trPr>
          <w:trHeight w:val="540"/>
        </w:trPr>
        <w:tc>
          <w:tcPr>
            <w:tcW w:w="32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378" w:rsidRPr="00776378" w:rsidRDefault="00776378" w:rsidP="00912E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78" w:rsidRPr="00776378" w:rsidRDefault="00776378" w:rsidP="00912E7D">
            <w:pPr>
              <w:jc w:val="center"/>
            </w:pPr>
            <w:r w:rsidRPr="00776378">
              <w:t>7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78" w:rsidRPr="00776378" w:rsidRDefault="00776378" w:rsidP="00912E7D">
            <w:pPr>
              <w:rPr>
                <w:rFonts w:eastAsia="Malgun Gothic"/>
                <w:b/>
              </w:rPr>
            </w:pPr>
            <w:r w:rsidRPr="00776378">
              <w:t>Батареи типа АА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78" w:rsidRPr="00776378" w:rsidRDefault="00776378" w:rsidP="00912E7D">
            <w:pPr>
              <w:shd w:val="clear" w:color="auto" w:fill="FFFFFF"/>
              <w:rPr>
                <w:color w:val="000000"/>
              </w:rPr>
            </w:pPr>
            <w:r w:rsidRPr="00776378">
              <w:t>Батареи питания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78" w:rsidRPr="00776378" w:rsidRDefault="00776378" w:rsidP="00912E7D">
            <w:pPr>
              <w:jc w:val="center"/>
            </w:pPr>
            <w:r w:rsidRPr="00776378">
              <w:t>1 шт.</w:t>
            </w:r>
          </w:p>
        </w:tc>
        <w:tc>
          <w:tcPr>
            <w:tcW w:w="3072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6378" w:rsidRPr="00776378" w:rsidRDefault="00776378" w:rsidP="00912E7D">
            <w:pPr>
              <w:spacing w:after="160" w:line="259" w:lineRule="auto"/>
              <w:rPr>
                <w:i/>
              </w:rPr>
            </w:pPr>
          </w:p>
          <w:p w:rsidR="00776378" w:rsidRPr="00776378" w:rsidRDefault="00776378" w:rsidP="00912E7D">
            <w:pPr>
              <w:jc w:val="center"/>
              <w:rPr>
                <w:i/>
              </w:rPr>
            </w:pPr>
          </w:p>
        </w:tc>
      </w:tr>
      <w:tr w:rsidR="00776378" w:rsidRPr="00E267C8" w:rsidTr="00E904F4">
        <w:trPr>
          <w:trHeight w:val="540"/>
        </w:trPr>
        <w:tc>
          <w:tcPr>
            <w:tcW w:w="32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378" w:rsidRPr="00776378" w:rsidRDefault="00776378" w:rsidP="00912E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78" w:rsidRPr="00776378" w:rsidRDefault="00776378" w:rsidP="00912E7D">
            <w:pPr>
              <w:jc w:val="center"/>
            </w:pPr>
            <w:r w:rsidRPr="00776378">
              <w:t>8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78" w:rsidRPr="00776378" w:rsidRDefault="00776378" w:rsidP="00912E7D">
            <w:pPr>
              <w:rPr>
                <w:lang w:val="x-none"/>
              </w:rPr>
            </w:pPr>
            <w:r w:rsidRPr="00776378">
              <w:rPr>
                <w:lang w:val="x-none"/>
              </w:rPr>
              <w:t>Руководство пользователя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78" w:rsidRPr="00776378" w:rsidRDefault="00776378" w:rsidP="00912E7D">
            <w:r w:rsidRPr="00776378">
              <w:t xml:space="preserve">Руководство по эксплуатации 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78" w:rsidRPr="00776378" w:rsidRDefault="00776378" w:rsidP="00912E7D">
            <w:pPr>
              <w:jc w:val="center"/>
            </w:pPr>
            <w:r w:rsidRPr="00776378">
              <w:t>1 шт.</w:t>
            </w:r>
          </w:p>
        </w:tc>
        <w:tc>
          <w:tcPr>
            <w:tcW w:w="3072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378" w:rsidRPr="00776378" w:rsidRDefault="00776378" w:rsidP="00912E7D">
            <w:pPr>
              <w:jc w:val="center"/>
              <w:rPr>
                <w:i/>
              </w:rPr>
            </w:pPr>
          </w:p>
        </w:tc>
      </w:tr>
      <w:tr w:rsidR="00776378" w:rsidRPr="00E267C8" w:rsidTr="00275811">
        <w:trPr>
          <w:trHeight w:val="49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378" w:rsidRPr="00776378" w:rsidRDefault="00776378" w:rsidP="00912E7D">
            <w:pPr>
              <w:jc w:val="center"/>
              <w:rPr>
                <w:b/>
                <w:bCs/>
              </w:rPr>
            </w:pPr>
          </w:p>
          <w:p w:rsidR="00776378" w:rsidRPr="00776378" w:rsidRDefault="00776378" w:rsidP="00912E7D">
            <w:pPr>
              <w:jc w:val="center"/>
              <w:rPr>
                <w:color w:val="000000"/>
                <w:sz w:val="18"/>
                <w:szCs w:val="18"/>
              </w:rPr>
            </w:pPr>
            <w:r w:rsidRPr="00776378">
              <w:rPr>
                <w:b/>
                <w:bCs/>
              </w:rPr>
              <w:t>Требования к условиям эксплуатации</w:t>
            </w:r>
          </w:p>
          <w:p w:rsidR="00776378" w:rsidRPr="00776378" w:rsidRDefault="00776378" w:rsidP="00912E7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76378" w:rsidRPr="00776378" w:rsidRDefault="00776378" w:rsidP="00912E7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76378" w:rsidRPr="00776378" w:rsidRDefault="00776378" w:rsidP="00912E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78" w:rsidRPr="00776378" w:rsidRDefault="00776378" w:rsidP="00912E7D">
            <w:pPr>
              <w:contextualSpacing/>
              <w:rPr>
                <w:color w:val="000000"/>
              </w:rPr>
            </w:pPr>
          </w:p>
          <w:p w:rsidR="00776378" w:rsidRPr="00776378" w:rsidRDefault="00776378" w:rsidP="00912E7D">
            <w:pPr>
              <w:contextualSpacing/>
              <w:rPr>
                <w:color w:val="000000"/>
              </w:rPr>
            </w:pPr>
          </w:p>
          <w:p w:rsidR="00776378" w:rsidRPr="00776378" w:rsidRDefault="00776378" w:rsidP="00912E7D">
            <w:pPr>
              <w:contextualSpacing/>
              <w:rPr>
                <w:color w:val="000000"/>
              </w:rPr>
            </w:pPr>
            <w:r w:rsidRPr="00776378">
              <w:rPr>
                <w:color w:val="000000"/>
              </w:rPr>
              <w:t>Условия работы: темп. окружающей среды +10 to +45 °C</w:t>
            </w:r>
          </w:p>
          <w:p w:rsidR="00776378" w:rsidRPr="00776378" w:rsidRDefault="00776378" w:rsidP="00912E7D">
            <w:pPr>
              <w:contextualSpacing/>
              <w:rPr>
                <w:color w:val="000000"/>
              </w:rPr>
            </w:pPr>
            <w:r w:rsidRPr="00776378">
              <w:rPr>
                <w:color w:val="000000"/>
              </w:rPr>
              <w:lastRenderedPageBreak/>
              <w:t>Влажность 10 to 95 %</w:t>
            </w:r>
          </w:p>
          <w:p w:rsidR="00776378" w:rsidRPr="00776378" w:rsidRDefault="00776378" w:rsidP="00912E7D">
            <w:pPr>
              <w:contextualSpacing/>
              <w:rPr>
                <w:color w:val="000000"/>
              </w:rPr>
            </w:pPr>
            <w:r w:rsidRPr="00776378">
              <w:rPr>
                <w:color w:val="000000"/>
              </w:rPr>
              <w:t>Атмосферное давление 70 to 106 кПа</w:t>
            </w:r>
          </w:p>
          <w:p w:rsidR="00776378" w:rsidRPr="00776378" w:rsidRDefault="00776378" w:rsidP="00912E7D">
            <w:pPr>
              <w:contextualSpacing/>
              <w:rPr>
                <w:color w:val="000000"/>
              </w:rPr>
            </w:pPr>
            <w:r w:rsidRPr="00776378">
              <w:rPr>
                <w:color w:val="000000"/>
              </w:rPr>
              <w:t>Условия хранения: темп. окружающей среды -20 to +50 °C</w:t>
            </w:r>
          </w:p>
          <w:p w:rsidR="00776378" w:rsidRPr="00776378" w:rsidRDefault="00776378" w:rsidP="00912E7D">
            <w:pPr>
              <w:contextualSpacing/>
              <w:rPr>
                <w:color w:val="000000"/>
              </w:rPr>
            </w:pPr>
            <w:r w:rsidRPr="00776378">
              <w:rPr>
                <w:color w:val="000000"/>
              </w:rPr>
              <w:t>Влажность 10 to 95 %</w:t>
            </w:r>
          </w:p>
          <w:p w:rsidR="00776378" w:rsidRPr="00776378" w:rsidRDefault="00776378" w:rsidP="00912E7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776378" w:rsidRPr="00E267C8" w:rsidTr="00776378">
        <w:trPr>
          <w:trHeight w:val="807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378" w:rsidRPr="00776378" w:rsidRDefault="00776378" w:rsidP="00776378">
            <w:pPr>
              <w:rPr>
                <w:b/>
              </w:rPr>
            </w:pPr>
            <w:r w:rsidRPr="00776378">
              <w:rPr>
                <w:b/>
              </w:rPr>
              <w:lastRenderedPageBreak/>
              <w:t xml:space="preserve">Условия осуществления поставки МТ </w:t>
            </w:r>
          </w:p>
          <w:p w:rsidR="00776378" w:rsidRPr="00776378" w:rsidRDefault="00776378" w:rsidP="00776378">
            <w:pPr>
              <w:jc w:val="center"/>
              <w:rPr>
                <w:color w:val="000000"/>
                <w:sz w:val="18"/>
                <w:szCs w:val="18"/>
              </w:rPr>
            </w:pPr>
            <w:r w:rsidRPr="00776378">
              <w:rPr>
                <w:i/>
              </w:rPr>
              <w:t>(в соответствии с ИНКОТЕРМС 2010)</w:t>
            </w:r>
          </w:p>
        </w:tc>
        <w:tc>
          <w:tcPr>
            <w:tcW w:w="112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78" w:rsidRPr="00776378" w:rsidRDefault="00776378" w:rsidP="00912E7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76378">
              <w:rPr>
                <w:lang w:val="en-US"/>
              </w:rPr>
              <w:t>DDP</w:t>
            </w:r>
            <w:r w:rsidRPr="00776378">
              <w:t xml:space="preserve"> пункт назначения</w:t>
            </w:r>
          </w:p>
        </w:tc>
      </w:tr>
      <w:tr w:rsidR="00776378" w:rsidRPr="00E267C8" w:rsidTr="00776378">
        <w:trPr>
          <w:trHeight w:val="76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378" w:rsidRPr="00776378" w:rsidRDefault="00776378" w:rsidP="00912E7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76378" w:rsidRPr="00776378" w:rsidRDefault="00776378" w:rsidP="00912E7D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76378" w:rsidRPr="00776378" w:rsidRDefault="00776378" w:rsidP="00912E7D">
            <w:pPr>
              <w:jc w:val="center"/>
              <w:rPr>
                <w:color w:val="000000"/>
                <w:sz w:val="18"/>
                <w:szCs w:val="18"/>
              </w:rPr>
            </w:pPr>
            <w:r w:rsidRPr="00776378">
              <w:rPr>
                <w:b/>
              </w:rPr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  <w:p w:rsidR="00776378" w:rsidRPr="00776378" w:rsidRDefault="00776378" w:rsidP="00912E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78" w:rsidRPr="00776378" w:rsidRDefault="00776378" w:rsidP="00912E7D"/>
          <w:p w:rsidR="00776378" w:rsidRPr="00776378" w:rsidRDefault="00776378" w:rsidP="00776378">
            <w:r w:rsidRPr="00776378">
              <w:t xml:space="preserve">Гарантийное сервисное обслуживание МТ 37 месяцев </w:t>
            </w:r>
          </w:p>
          <w:p w:rsidR="00776378" w:rsidRPr="00776378" w:rsidRDefault="00776378" w:rsidP="00776378">
            <w:r w:rsidRPr="00776378"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776378" w:rsidRPr="00776378" w:rsidRDefault="00776378" w:rsidP="00776378">
            <w:r w:rsidRPr="00776378">
              <w:t>- замену отработавших ресурс составных частей;</w:t>
            </w:r>
          </w:p>
          <w:p w:rsidR="00776378" w:rsidRPr="00776378" w:rsidRDefault="00776378" w:rsidP="00776378">
            <w:r w:rsidRPr="00776378">
              <w:t>- замене или восстановлении отдельных частей МТ;</w:t>
            </w:r>
          </w:p>
          <w:p w:rsidR="00776378" w:rsidRPr="00776378" w:rsidRDefault="00776378" w:rsidP="00776378">
            <w:r w:rsidRPr="00776378">
              <w:t>- настройку и регулировку изделия; специфические для данного изделия работы и т.п.;</w:t>
            </w:r>
          </w:p>
          <w:p w:rsidR="00776378" w:rsidRPr="00776378" w:rsidRDefault="00776378" w:rsidP="00776378">
            <w:r w:rsidRPr="00776378">
              <w:t>- чистку, смазку и при необходимости переборку основных механизмов и узлов;</w:t>
            </w:r>
          </w:p>
          <w:p w:rsidR="00776378" w:rsidRPr="00776378" w:rsidRDefault="00776378" w:rsidP="00776378">
            <w:r w:rsidRPr="00776378">
              <w:t>- удаление пыли, грязи, следов коррозии и окисления с наружных и внутренних поверхностей корпуса изделия его составных частей (с частичной блочно-узловой разборкой);</w:t>
            </w:r>
          </w:p>
          <w:p w:rsidR="00776378" w:rsidRPr="00776378" w:rsidRDefault="00776378" w:rsidP="00912E7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76378"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  <w:tr w:rsidR="00912E7D" w:rsidRPr="00E267C8" w:rsidTr="00776378">
        <w:trPr>
          <w:trHeight w:val="88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D" w:rsidRPr="00AF1738" w:rsidRDefault="00912E7D" w:rsidP="00912E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F1738">
              <w:rPr>
                <w:b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D" w:rsidRPr="00B1048E" w:rsidRDefault="00912E7D" w:rsidP="00912E7D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</w:p>
          <w:p w:rsidR="00912E7D" w:rsidRPr="00B1048E" w:rsidRDefault="00912E7D" w:rsidP="00912E7D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</w:p>
          <w:p w:rsidR="00912E7D" w:rsidRPr="00B1048E" w:rsidRDefault="00912E7D" w:rsidP="00912E7D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</w:p>
          <w:p w:rsidR="00912E7D" w:rsidRPr="00B1048E" w:rsidRDefault="00912E7D" w:rsidP="00912E7D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</w:p>
          <w:p w:rsidR="00912E7D" w:rsidRPr="00B1048E" w:rsidRDefault="00912E7D" w:rsidP="00912E7D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</w:p>
          <w:p w:rsidR="00912E7D" w:rsidRPr="00B1048E" w:rsidRDefault="00912E7D" w:rsidP="00912E7D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</w:p>
          <w:p w:rsidR="00912E7D" w:rsidRPr="00B1048E" w:rsidRDefault="00912E7D" w:rsidP="00912E7D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</w:p>
          <w:p w:rsidR="00912E7D" w:rsidRPr="00B1048E" w:rsidRDefault="00912E7D" w:rsidP="00912E7D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</w:p>
          <w:p w:rsidR="00912E7D" w:rsidRPr="00B1048E" w:rsidRDefault="00912E7D" w:rsidP="00912E7D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</w:p>
          <w:p w:rsidR="00912E7D" w:rsidRPr="00B1048E" w:rsidRDefault="00912E7D" w:rsidP="00912E7D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</w:p>
          <w:p w:rsidR="00912E7D" w:rsidRPr="00B1048E" w:rsidRDefault="00912E7D" w:rsidP="00912E7D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</w:p>
          <w:p w:rsidR="00912E7D" w:rsidRPr="00B1048E" w:rsidRDefault="00912E7D" w:rsidP="00912E7D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</w:p>
          <w:p w:rsidR="00912E7D" w:rsidRPr="00B1048E" w:rsidRDefault="00912E7D" w:rsidP="00912E7D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</w:p>
          <w:p w:rsidR="00912E7D" w:rsidRPr="00B1048E" w:rsidRDefault="00912E7D" w:rsidP="00912E7D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</w:p>
          <w:p w:rsidR="00912E7D" w:rsidRPr="00B1048E" w:rsidRDefault="00912E7D" w:rsidP="00912E7D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</w:p>
          <w:p w:rsidR="00912E7D" w:rsidRPr="00B1048E" w:rsidRDefault="00912E7D" w:rsidP="00912E7D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</w:p>
          <w:p w:rsidR="00912E7D" w:rsidRPr="00B1048E" w:rsidRDefault="00912E7D" w:rsidP="00912E7D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</w:p>
          <w:p w:rsidR="00912E7D" w:rsidRPr="00B1048E" w:rsidRDefault="00912E7D" w:rsidP="00912E7D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</w:p>
          <w:p w:rsidR="00912E7D" w:rsidRPr="00B1048E" w:rsidRDefault="00912E7D" w:rsidP="00912E7D">
            <w:pPr>
              <w:rPr>
                <w:b/>
                <w:color w:val="000000"/>
                <w:sz w:val="22"/>
                <w:szCs w:val="22"/>
                <w:lang w:val="kk-KZ"/>
              </w:rPr>
            </w:pPr>
            <w:r w:rsidRPr="00B1048E">
              <w:rPr>
                <w:b/>
                <w:color w:val="000000"/>
                <w:sz w:val="22"/>
                <w:szCs w:val="22"/>
                <w:lang w:val="kk-KZ"/>
              </w:rPr>
              <w:t>Аудиометр</w:t>
            </w:r>
          </w:p>
          <w:p w:rsidR="00912E7D" w:rsidRPr="00B1048E" w:rsidRDefault="00912E7D" w:rsidP="00912E7D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</w:p>
          <w:p w:rsidR="00912E7D" w:rsidRPr="00B1048E" w:rsidRDefault="00912E7D" w:rsidP="00912E7D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</w:p>
          <w:p w:rsidR="00912E7D" w:rsidRPr="00B1048E" w:rsidRDefault="00912E7D" w:rsidP="00912E7D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</w:p>
          <w:p w:rsidR="00912E7D" w:rsidRPr="00B1048E" w:rsidRDefault="00912E7D" w:rsidP="00912E7D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</w:p>
          <w:p w:rsidR="00912E7D" w:rsidRPr="00B1048E" w:rsidRDefault="00912E7D" w:rsidP="00912E7D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</w:p>
          <w:p w:rsidR="00912E7D" w:rsidRPr="00B1048E" w:rsidRDefault="00912E7D" w:rsidP="00912E7D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</w:p>
          <w:p w:rsidR="00912E7D" w:rsidRPr="00B1048E" w:rsidRDefault="00912E7D" w:rsidP="00912E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12E7D" w:rsidRPr="00B1048E" w:rsidRDefault="00912E7D" w:rsidP="00912E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12E7D" w:rsidRPr="00B1048E" w:rsidRDefault="00912E7D" w:rsidP="00912E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12E7D" w:rsidRPr="00B1048E" w:rsidRDefault="00912E7D" w:rsidP="00912E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12E7D" w:rsidRPr="00B1048E" w:rsidRDefault="00912E7D" w:rsidP="00912E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12E7D" w:rsidRPr="00B1048E" w:rsidRDefault="00912E7D" w:rsidP="00912E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12E7D" w:rsidRPr="00B1048E" w:rsidRDefault="00912E7D" w:rsidP="00912E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12E7D" w:rsidRPr="00B1048E" w:rsidRDefault="00912E7D" w:rsidP="00912E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12E7D" w:rsidRPr="00B1048E" w:rsidRDefault="00912E7D" w:rsidP="00912E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12E7D" w:rsidRPr="00B1048E" w:rsidRDefault="00912E7D" w:rsidP="00912E7D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E7D" w:rsidRPr="00B1048E" w:rsidRDefault="00912E7D" w:rsidP="00912E7D">
            <w:pPr>
              <w:rPr>
                <w:sz w:val="22"/>
                <w:szCs w:val="22"/>
              </w:rPr>
            </w:pPr>
            <w:r w:rsidRPr="00B1048E">
              <w:rPr>
                <w:b/>
                <w:color w:val="000000"/>
                <w:sz w:val="22"/>
                <w:szCs w:val="22"/>
                <w:lang w:val="kk-KZ"/>
              </w:rPr>
              <w:t>1.</w:t>
            </w:r>
            <w:r w:rsidRPr="00B1048E">
              <w:rPr>
                <w:b/>
                <w:color w:val="000000"/>
                <w:sz w:val="22"/>
                <w:szCs w:val="22"/>
              </w:rPr>
              <w:t>Основные комплектующие</w:t>
            </w:r>
            <w:r w:rsidRPr="00B1048E">
              <w:rPr>
                <w:b/>
                <w:sz w:val="22"/>
                <w:szCs w:val="22"/>
                <w:lang w:val="kk-KZ"/>
              </w:rPr>
              <w:t>:</w:t>
            </w:r>
            <w:r w:rsidRPr="00B1048E">
              <w:rPr>
                <w:sz w:val="22"/>
                <w:szCs w:val="22"/>
                <w:lang w:val="kk-KZ"/>
              </w:rPr>
              <w:t xml:space="preserve"> </w:t>
            </w:r>
            <w:r w:rsidRPr="00B1048E">
              <w:rPr>
                <w:sz w:val="22"/>
                <w:szCs w:val="22"/>
              </w:rPr>
              <w:t>Аудиометр  должен иметь размеры 22,5 x 18 x 5,5 см, Вес не более 1,0 кг.</w:t>
            </w:r>
          </w:p>
          <w:p w:rsidR="00912E7D" w:rsidRPr="00B1048E" w:rsidRDefault="00912E7D" w:rsidP="00912E7D">
            <w:pPr>
              <w:rPr>
                <w:b/>
                <w:sz w:val="22"/>
                <w:szCs w:val="22"/>
              </w:rPr>
            </w:pPr>
            <w:r w:rsidRPr="00B1048E">
              <w:rPr>
                <w:sz w:val="22"/>
                <w:szCs w:val="22"/>
              </w:rPr>
              <w:t xml:space="preserve"> </w:t>
            </w:r>
            <w:r w:rsidRPr="00B1048E">
              <w:rPr>
                <w:b/>
                <w:sz w:val="22"/>
                <w:szCs w:val="22"/>
              </w:rPr>
              <w:t>ДОЛЖЕН БЫТЬ ГЛЯНЦЕВЫЙ КОРПУС И КОМПАКТНЫЙ ДИЗАЙН:</w:t>
            </w:r>
          </w:p>
          <w:p w:rsidR="00912E7D" w:rsidRPr="00B1048E" w:rsidRDefault="00912E7D" w:rsidP="00912E7D">
            <w:pPr>
              <w:rPr>
                <w:sz w:val="22"/>
                <w:szCs w:val="22"/>
              </w:rPr>
            </w:pPr>
            <w:r w:rsidRPr="00B1048E">
              <w:rPr>
                <w:sz w:val="22"/>
                <w:szCs w:val="22"/>
              </w:rPr>
              <w:t>На передней панели должно быть:</w:t>
            </w:r>
          </w:p>
          <w:p w:rsidR="00912E7D" w:rsidRPr="00B1048E" w:rsidRDefault="00912E7D" w:rsidP="00912E7D">
            <w:pPr>
              <w:rPr>
                <w:sz w:val="22"/>
                <w:szCs w:val="22"/>
              </w:rPr>
            </w:pPr>
            <w:r w:rsidRPr="00B1048E">
              <w:rPr>
                <w:sz w:val="22"/>
                <w:szCs w:val="22"/>
              </w:rPr>
              <w:t>- Поворотная кнопка-колесико “Hearing Level dB" (Слуховой порог, дБ)</w:t>
            </w:r>
            <w:bookmarkStart w:id="1" w:name="bookmark40"/>
            <w:bookmarkEnd w:id="1"/>
          </w:p>
          <w:p w:rsidR="00912E7D" w:rsidRPr="00B1048E" w:rsidRDefault="00912E7D" w:rsidP="00912E7D">
            <w:pPr>
              <w:rPr>
                <w:sz w:val="22"/>
                <w:szCs w:val="22"/>
              </w:rPr>
            </w:pPr>
            <w:r w:rsidRPr="00B1048E">
              <w:rPr>
                <w:sz w:val="22"/>
                <w:szCs w:val="22"/>
              </w:rPr>
              <w:t xml:space="preserve"> - Поворотная кнопка-колесико "Frequency Hz" (Частота, Гц)</w:t>
            </w:r>
          </w:p>
          <w:p w:rsidR="00912E7D" w:rsidRPr="00B1048E" w:rsidRDefault="00912E7D" w:rsidP="00912E7D">
            <w:pPr>
              <w:rPr>
                <w:sz w:val="22"/>
                <w:szCs w:val="22"/>
              </w:rPr>
            </w:pPr>
            <w:bookmarkStart w:id="2" w:name="bookmark41"/>
            <w:bookmarkEnd w:id="2"/>
            <w:r w:rsidRPr="00B1048E">
              <w:rPr>
                <w:sz w:val="22"/>
                <w:szCs w:val="22"/>
              </w:rPr>
              <w:t xml:space="preserve"> - Кнопка Показать / Прервать "Tone Switch" (Тональный переключатель)</w:t>
            </w:r>
            <w:bookmarkStart w:id="3" w:name="bookmark42"/>
            <w:bookmarkEnd w:id="3"/>
          </w:p>
          <w:p w:rsidR="00912E7D" w:rsidRPr="00B1048E" w:rsidRDefault="00912E7D" w:rsidP="00912E7D">
            <w:pPr>
              <w:rPr>
                <w:sz w:val="22"/>
                <w:szCs w:val="22"/>
              </w:rPr>
            </w:pPr>
            <w:r w:rsidRPr="00B1048E">
              <w:rPr>
                <w:sz w:val="22"/>
                <w:szCs w:val="22"/>
              </w:rPr>
              <w:t xml:space="preserve"> - Функциональные кнопки “F1" "F2'' "F3" " F4"</w:t>
            </w:r>
          </w:p>
          <w:p w:rsidR="00912E7D" w:rsidRPr="00B1048E" w:rsidRDefault="00912E7D" w:rsidP="00912E7D">
            <w:pPr>
              <w:rPr>
                <w:sz w:val="22"/>
                <w:szCs w:val="22"/>
              </w:rPr>
            </w:pPr>
            <w:bookmarkStart w:id="4" w:name="bookmark43"/>
            <w:bookmarkEnd w:id="4"/>
            <w:r w:rsidRPr="00B1048E">
              <w:rPr>
                <w:sz w:val="22"/>
                <w:szCs w:val="22"/>
              </w:rPr>
              <w:t xml:space="preserve"> - Дисплей</w:t>
            </w:r>
          </w:p>
          <w:p w:rsidR="00912E7D" w:rsidRPr="00B1048E" w:rsidRDefault="00912E7D" w:rsidP="00912E7D">
            <w:pPr>
              <w:rPr>
                <w:sz w:val="22"/>
                <w:szCs w:val="22"/>
              </w:rPr>
            </w:pPr>
            <w:r w:rsidRPr="00B1048E">
              <w:rPr>
                <w:sz w:val="22"/>
                <w:szCs w:val="22"/>
              </w:rPr>
              <w:t>Все соединительные гнезда должны быть расположены на задней панели аудиометра:</w:t>
            </w:r>
          </w:p>
          <w:p w:rsidR="00912E7D" w:rsidRPr="00B1048E" w:rsidRDefault="00912E7D" w:rsidP="00912E7D">
            <w:pPr>
              <w:rPr>
                <w:sz w:val="22"/>
                <w:szCs w:val="22"/>
              </w:rPr>
            </w:pPr>
            <w:r w:rsidRPr="00B1048E">
              <w:rPr>
                <w:sz w:val="22"/>
                <w:szCs w:val="22"/>
              </w:rPr>
              <w:t>- Наушники воздушной проводимости (Синий штекер)</w:t>
            </w:r>
          </w:p>
          <w:p w:rsidR="00912E7D" w:rsidRPr="00B1048E" w:rsidRDefault="00912E7D" w:rsidP="00912E7D">
            <w:pPr>
              <w:rPr>
                <w:sz w:val="22"/>
                <w:szCs w:val="22"/>
              </w:rPr>
            </w:pPr>
            <w:r w:rsidRPr="00B1048E">
              <w:rPr>
                <w:sz w:val="22"/>
                <w:szCs w:val="22"/>
              </w:rPr>
              <w:t>- Наушники воздушной проводимости (Красный штекер)</w:t>
            </w:r>
          </w:p>
          <w:p w:rsidR="00912E7D" w:rsidRPr="00B1048E" w:rsidRDefault="00912E7D" w:rsidP="00912E7D">
            <w:pPr>
              <w:rPr>
                <w:sz w:val="22"/>
                <w:szCs w:val="22"/>
              </w:rPr>
            </w:pPr>
            <w:r w:rsidRPr="00B1048E">
              <w:rPr>
                <w:sz w:val="22"/>
                <w:szCs w:val="22"/>
              </w:rPr>
              <w:t>- Вход реакции пациента</w:t>
            </w:r>
            <w:bookmarkStart w:id="5" w:name="bookmark49"/>
          </w:p>
          <w:p w:rsidR="00912E7D" w:rsidRPr="00B1048E" w:rsidRDefault="00912E7D" w:rsidP="00912E7D">
            <w:pPr>
              <w:rPr>
                <w:sz w:val="22"/>
                <w:szCs w:val="22"/>
              </w:rPr>
            </w:pPr>
            <w:r w:rsidRPr="00B1048E">
              <w:rPr>
                <w:sz w:val="22"/>
                <w:szCs w:val="22"/>
              </w:rPr>
              <w:t>- Разъем USB или внешний разъем питания</w:t>
            </w:r>
            <w:bookmarkEnd w:id="5"/>
          </w:p>
          <w:p w:rsidR="00912E7D" w:rsidRPr="00B1048E" w:rsidRDefault="00912E7D" w:rsidP="00912E7D">
            <w:pPr>
              <w:rPr>
                <w:b/>
                <w:sz w:val="22"/>
                <w:szCs w:val="22"/>
              </w:rPr>
            </w:pPr>
            <w:r w:rsidRPr="00B1048E">
              <w:rPr>
                <w:b/>
                <w:sz w:val="22"/>
                <w:szCs w:val="22"/>
              </w:rPr>
              <w:t>ДОЛЖЕН БЫТЬ ПОЛНЫЙ НАБОР ОПЦИЙ ДЛЯ ТЕСТИРОВАНИЯ</w:t>
            </w:r>
          </w:p>
          <w:p w:rsidR="00912E7D" w:rsidRPr="00B1048E" w:rsidRDefault="00912E7D" w:rsidP="00912E7D">
            <w:pPr>
              <w:rPr>
                <w:sz w:val="22"/>
                <w:szCs w:val="22"/>
              </w:rPr>
            </w:pPr>
            <w:r w:rsidRPr="00B1048E">
              <w:rPr>
                <w:sz w:val="22"/>
                <w:szCs w:val="22"/>
              </w:rPr>
              <w:t>Модель аудиометра должна обладать полным спектром возможностей для тестирования. Диапазон частот не более от 125 Гц до 8000 Гц, а интенсивность сигнала составляет  не более от -10 до 100 дБ HL/СП (слуховой порог) Выбор чистого и частотно-модулированного тона (пульсирующий и непрерывный).</w:t>
            </w:r>
          </w:p>
          <w:p w:rsidR="00912E7D" w:rsidRPr="00B1048E" w:rsidRDefault="00912E7D" w:rsidP="00912E7D">
            <w:pPr>
              <w:rPr>
                <w:sz w:val="22"/>
                <w:szCs w:val="22"/>
              </w:rPr>
            </w:pPr>
            <w:r w:rsidRPr="00B1048E">
              <w:rPr>
                <w:sz w:val="22"/>
                <w:szCs w:val="22"/>
              </w:rPr>
              <w:t>Тестовые сигналы должны быть:</w:t>
            </w:r>
          </w:p>
          <w:p w:rsidR="00912E7D" w:rsidRPr="00B1048E" w:rsidRDefault="00912E7D" w:rsidP="00912E7D">
            <w:pPr>
              <w:rPr>
                <w:sz w:val="22"/>
                <w:szCs w:val="22"/>
              </w:rPr>
            </w:pPr>
            <w:r w:rsidRPr="00B1048E">
              <w:rPr>
                <w:sz w:val="22"/>
                <w:szCs w:val="22"/>
              </w:rPr>
              <w:t>Чистый  и частотно-модулированный тона (пульсирующий и непрерывный)</w:t>
            </w:r>
          </w:p>
          <w:p w:rsidR="00912E7D" w:rsidRPr="00B1048E" w:rsidRDefault="00912E7D" w:rsidP="00912E7D">
            <w:pPr>
              <w:rPr>
                <w:sz w:val="22"/>
                <w:szCs w:val="22"/>
              </w:rPr>
            </w:pPr>
            <w:r w:rsidRPr="00B1048E">
              <w:rPr>
                <w:sz w:val="22"/>
                <w:szCs w:val="22"/>
              </w:rPr>
              <w:t>Частоты испытания не более: Гц 125, 250, 500, 750, 1000, 1500, 2000,  3000, 4000, 6000, 8000</w:t>
            </w:r>
          </w:p>
          <w:p w:rsidR="00912E7D" w:rsidRPr="00B1048E" w:rsidRDefault="00912E7D" w:rsidP="00912E7D">
            <w:pPr>
              <w:rPr>
                <w:sz w:val="22"/>
                <w:szCs w:val="22"/>
              </w:rPr>
            </w:pPr>
            <w:r w:rsidRPr="00B1048E">
              <w:rPr>
                <w:sz w:val="22"/>
                <w:szCs w:val="22"/>
              </w:rPr>
              <w:t>Шаги уровня не более:  5 или 1 дБ</w:t>
            </w:r>
          </w:p>
          <w:p w:rsidR="00912E7D" w:rsidRPr="00B1048E" w:rsidRDefault="00912E7D" w:rsidP="00912E7D">
            <w:pPr>
              <w:rPr>
                <w:sz w:val="22"/>
                <w:szCs w:val="22"/>
              </w:rPr>
            </w:pPr>
            <w:r w:rsidRPr="00B1048E">
              <w:rPr>
                <w:sz w:val="22"/>
                <w:szCs w:val="22"/>
              </w:rPr>
              <w:t>Диапазон порогов слуха с наушниками не более  -10 дБЛ - 100 дБЛ</w:t>
            </w:r>
          </w:p>
          <w:p w:rsidR="00912E7D" w:rsidRPr="00B1048E" w:rsidRDefault="00912E7D" w:rsidP="00912E7D">
            <w:pPr>
              <w:rPr>
                <w:sz w:val="22"/>
                <w:szCs w:val="22"/>
              </w:rPr>
            </w:pPr>
            <w:r w:rsidRPr="00B1048E">
              <w:rPr>
                <w:sz w:val="22"/>
                <w:szCs w:val="22"/>
              </w:rPr>
              <w:t>,  70 дБЛ при 0,125 кГц, 90 дБЛ при 0,25 и 8 кГц</w:t>
            </w:r>
          </w:p>
          <w:p w:rsidR="00912E7D" w:rsidRPr="00B1048E" w:rsidRDefault="00912E7D" w:rsidP="00912E7D">
            <w:pPr>
              <w:rPr>
                <w:sz w:val="22"/>
                <w:szCs w:val="22"/>
              </w:rPr>
            </w:pPr>
            <w:r w:rsidRPr="00B1048E">
              <w:rPr>
                <w:sz w:val="22"/>
                <w:szCs w:val="22"/>
              </w:rPr>
              <w:t>Класс Аудиометра- не более  класс 4</w:t>
            </w:r>
          </w:p>
          <w:p w:rsidR="00912E7D" w:rsidRPr="00B1048E" w:rsidRDefault="00912E7D" w:rsidP="00912E7D">
            <w:pPr>
              <w:rPr>
                <w:sz w:val="22"/>
                <w:szCs w:val="22"/>
              </w:rPr>
            </w:pPr>
            <w:r w:rsidRPr="00B1048E">
              <w:rPr>
                <w:sz w:val="22"/>
                <w:szCs w:val="22"/>
              </w:rPr>
              <w:t>- Источник питания 3 батарейки типа АА (обычно срок службы не более 100 часов) или дополнительный источник питания</w:t>
            </w:r>
          </w:p>
          <w:p w:rsidR="00912E7D" w:rsidRPr="00B1048E" w:rsidRDefault="00912E7D" w:rsidP="00912E7D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D" w:rsidRPr="00CC24C5" w:rsidRDefault="00912E7D" w:rsidP="00912E7D">
            <w:pPr>
              <w:jc w:val="center"/>
              <w:rPr>
                <w:sz w:val="18"/>
                <w:szCs w:val="18"/>
              </w:rPr>
            </w:pPr>
            <w:r w:rsidRPr="00CC24C5">
              <w:rPr>
                <w:sz w:val="18"/>
                <w:szCs w:val="18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D" w:rsidRPr="00CC24C5" w:rsidRDefault="00912E7D" w:rsidP="00912E7D">
            <w:pPr>
              <w:pStyle w:val="TableParagraph"/>
              <w:kinsoku w:val="0"/>
              <w:overflowPunct w:val="0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D" w:rsidRPr="00635557" w:rsidRDefault="00912E7D" w:rsidP="00912E7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2 142 000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D" w:rsidRPr="00635557" w:rsidRDefault="00912E7D" w:rsidP="00912E7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2 142 000</w:t>
            </w:r>
          </w:p>
        </w:tc>
      </w:tr>
      <w:tr w:rsidR="00912E7D" w:rsidRPr="00E267C8" w:rsidTr="00776378">
        <w:trPr>
          <w:trHeight w:val="6945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D" w:rsidRPr="00AF1738" w:rsidRDefault="00912E7D" w:rsidP="00912E7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D" w:rsidRPr="00B1048E" w:rsidRDefault="00912E7D" w:rsidP="00912E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12E7D" w:rsidRPr="00B1048E" w:rsidRDefault="00912E7D" w:rsidP="00912E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12E7D" w:rsidRPr="00B1048E" w:rsidRDefault="00912E7D" w:rsidP="00912E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12E7D" w:rsidRPr="00B1048E" w:rsidRDefault="00912E7D" w:rsidP="00912E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12E7D" w:rsidRPr="00B1048E" w:rsidRDefault="00912E7D" w:rsidP="00912E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12E7D" w:rsidRPr="00B1048E" w:rsidRDefault="00912E7D" w:rsidP="00912E7D">
            <w:pPr>
              <w:jc w:val="center"/>
              <w:rPr>
                <w:b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2.1.</w:t>
            </w:r>
            <w:r w:rsidRPr="00B1048E">
              <w:rPr>
                <w:b/>
                <w:bCs/>
                <w:color w:val="000000"/>
                <w:sz w:val="22"/>
                <w:szCs w:val="22"/>
              </w:rPr>
              <w:t>Требования к комплектации</w:t>
            </w:r>
            <w:r w:rsidRPr="00B1048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E7D" w:rsidRPr="00B1048E" w:rsidRDefault="00912E7D" w:rsidP="00912E7D">
            <w:pPr>
              <w:rPr>
                <w:sz w:val="22"/>
                <w:szCs w:val="22"/>
              </w:rPr>
            </w:pPr>
            <w:r w:rsidRPr="00B1048E">
              <w:rPr>
                <w:b/>
                <w:color w:val="000000"/>
                <w:sz w:val="22"/>
                <w:szCs w:val="22"/>
                <w:lang w:val="kk-KZ"/>
              </w:rPr>
              <w:t>2.</w:t>
            </w:r>
            <w:r w:rsidRPr="00B1048E">
              <w:rPr>
                <w:b/>
                <w:sz w:val="22"/>
                <w:szCs w:val="22"/>
              </w:rPr>
              <w:t xml:space="preserve"> Наушники DD65</w:t>
            </w:r>
            <w:r w:rsidRPr="00B1048E">
              <w:rPr>
                <w:b/>
                <w:sz w:val="22"/>
                <w:szCs w:val="22"/>
                <w:lang w:val="kk-KZ"/>
              </w:rPr>
              <w:t>.</w:t>
            </w:r>
            <w:r w:rsidRPr="00B1048E">
              <w:rPr>
                <w:sz w:val="22"/>
                <w:szCs w:val="22"/>
              </w:rPr>
              <w:t xml:space="preserve"> Наушники   должны использовать для аудиометрического тестирования в стандартном аудиометрическом диапазоне  не более 125 Гц - 8 кГц. Наушник должен соответствует стандартам IEC-60645-1 и ANSI S3.6 до 8 кГц. </w:t>
            </w:r>
          </w:p>
          <w:p w:rsidR="00912E7D" w:rsidRPr="00B1048E" w:rsidRDefault="00912E7D" w:rsidP="00912E7D">
            <w:pPr>
              <w:rPr>
                <w:sz w:val="22"/>
                <w:szCs w:val="22"/>
              </w:rPr>
            </w:pPr>
            <w:r w:rsidRPr="00B1048E">
              <w:rPr>
                <w:sz w:val="22"/>
                <w:szCs w:val="22"/>
              </w:rPr>
              <w:t>Наушник должен иметь отличное пассивное затухание и иметь регулируемое мягкое оголовье с мягкой подкладкой и сменные амбушюры. Он должен включать в себя высокопрочный кабель с сердечником и позолоченными 6,3 мм и мини-разъемами.</w:t>
            </w:r>
          </w:p>
          <w:p w:rsidR="00912E7D" w:rsidRPr="00B1048E" w:rsidRDefault="00912E7D" w:rsidP="00912E7D">
            <w:pPr>
              <w:rPr>
                <w:sz w:val="22"/>
                <w:szCs w:val="22"/>
              </w:rPr>
            </w:pPr>
            <w:r w:rsidRPr="00B1048E">
              <w:rPr>
                <w:sz w:val="22"/>
                <w:szCs w:val="22"/>
              </w:rPr>
              <w:t xml:space="preserve">Приемник для наушников должен иметь: динамическая подвижная катушка, специально созданная для аудиометрии. </w:t>
            </w:r>
          </w:p>
          <w:p w:rsidR="00912E7D" w:rsidRPr="00B1048E" w:rsidRDefault="00912E7D" w:rsidP="00912E7D">
            <w:pPr>
              <w:rPr>
                <w:sz w:val="22"/>
                <w:szCs w:val="22"/>
              </w:rPr>
            </w:pPr>
            <w:r w:rsidRPr="00B1048E">
              <w:rPr>
                <w:sz w:val="22"/>
                <w:szCs w:val="22"/>
              </w:rPr>
              <w:t xml:space="preserve">Номинальное сопротивление не более 10 Ом Частотная характеристика: не более 100 Гц - 8 кГц </w:t>
            </w:r>
          </w:p>
          <w:p w:rsidR="00912E7D" w:rsidRPr="00B1048E" w:rsidRDefault="00912E7D" w:rsidP="00912E7D">
            <w:pPr>
              <w:rPr>
                <w:sz w:val="22"/>
                <w:szCs w:val="22"/>
              </w:rPr>
            </w:pPr>
            <w:r w:rsidRPr="00B1048E">
              <w:rPr>
                <w:sz w:val="22"/>
                <w:szCs w:val="22"/>
              </w:rPr>
              <w:t xml:space="preserve">Чувствительность: не более 98 дБ SPL при 1 кГц, 1 мВт </w:t>
            </w:r>
          </w:p>
          <w:p w:rsidR="00912E7D" w:rsidRPr="00B1048E" w:rsidRDefault="00912E7D" w:rsidP="00912E7D">
            <w:pPr>
              <w:rPr>
                <w:sz w:val="22"/>
                <w:szCs w:val="22"/>
              </w:rPr>
            </w:pPr>
            <w:r w:rsidRPr="00B1048E">
              <w:rPr>
                <w:sz w:val="22"/>
                <w:szCs w:val="22"/>
              </w:rPr>
              <w:t xml:space="preserve">Искажение: &lt;1% при 95 дБ SPL  </w:t>
            </w:r>
          </w:p>
          <w:p w:rsidR="00912E7D" w:rsidRPr="00B1048E" w:rsidRDefault="00912E7D" w:rsidP="00912E7D">
            <w:pPr>
              <w:rPr>
                <w:sz w:val="22"/>
                <w:szCs w:val="22"/>
              </w:rPr>
            </w:pPr>
            <w:r w:rsidRPr="00B1048E">
              <w:rPr>
                <w:sz w:val="22"/>
                <w:szCs w:val="22"/>
              </w:rPr>
              <w:t xml:space="preserve">Макс. продолжительная мощность: не более 500 мВт </w:t>
            </w:r>
          </w:p>
          <w:p w:rsidR="00912E7D" w:rsidRPr="00B1048E" w:rsidRDefault="00912E7D" w:rsidP="00912E7D">
            <w:pPr>
              <w:rPr>
                <w:sz w:val="22"/>
                <w:szCs w:val="22"/>
              </w:rPr>
            </w:pPr>
            <w:r w:rsidRPr="00B1048E">
              <w:rPr>
                <w:sz w:val="22"/>
                <w:szCs w:val="22"/>
              </w:rPr>
              <w:t xml:space="preserve">Натяжение оголовья: не более 10 Н ± 0,5 Н </w:t>
            </w:r>
          </w:p>
          <w:p w:rsidR="00912E7D" w:rsidRPr="00B1048E" w:rsidRDefault="00912E7D" w:rsidP="00912E7D">
            <w:pPr>
              <w:rPr>
                <w:sz w:val="22"/>
                <w:szCs w:val="22"/>
              </w:rPr>
            </w:pPr>
            <w:r w:rsidRPr="00B1048E">
              <w:rPr>
                <w:sz w:val="22"/>
                <w:szCs w:val="22"/>
              </w:rPr>
              <w:t xml:space="preserve">Вес в сборе: не более 330 грамм (12 унций) </w:t>
            </w:r>
          </w:p>
          <w:p w:rsidR="00912E7D" w:rsidRPr="00B1048E" w:rsidRDefault="00912E7D" w:rsidP="00912E7D">
            <w:pPr>
              <w:rPr>
                <w:sz w:val="22"/>
                <w:szCs w:val="22"/>
              </w:rPr>
            </w:pPr>
            <w:r w:rsidRPr="00B1048E">
              <w:rPr>
                <w:sz w:val="22"/>
                <w:szCs w:val="22"/>
              </w:rPr>
              <w:t xml:space="preserve">Кабельный разъем:  не более 2 разъема моно-разъема (красный = правый | синий = слева) стерео мини-джек 3,5 мм </w:t>
            </w:r>
          </w:p>
          <w:p w:rsidR="00912E7D" w:rsidRPr="00B1048E" w:rsidRDefault="00912E7D" w:rsidP="00912E7D">
            <w:pPr>
              <w:rPr>
                <w:sz w:val="22"/>
                <w:szCs w:val="22"/>
              </w:rPr>
            </w:pPr>
            <w:r w:rsidRPr="00B1048E">
              <w:rPr>
                <w:sz w:val="22"/>
                <w:szCs w:val="22"/>
              </w:rPr>
              <w:t xml:space="preserve">Длина кабеля: не более 2500 мм (100 дюймов) </w:t>
            </w:r>
          </w:p>
          <w:p w:rsidR="00912E7D" w:rsidRPr="00B1048E" w:rsidRDefault="00912E7D" w:rsidP="00912E7D">
            <w:pPr>
              <w:rPr>
                <w:sz w:val="22"/>
                <w:szCs w:val="22"/>
              </w:rPr>
            </w:pPr>
            <w:r w:rsidRPr="00B1048E">
              <w:rPr>
                <w:sz w:val="22"/>
                <w:szCs w:val="22"/>
              </w:rPr>
              <w:t xml:space="preserve">Условия окружающей среды: Совместимость с RoHS - без свинца и никеля </w:t>
            </w:r>
          </w:p>
          <w:p w:rsidR="00912E7D" w:rsidRPr="00B1048E" w:rsidRDefault="00912E7D" w:rsidP="00912E7D">
            <w:pPr>
              <w:rPr>
                <w:sz w:val="22"/>
                <w:szCs w:val="22"/>
              </w:rPr>
            </w:pPr>
            <w:r w:rsidRPr="00B1048E">
              <w:rPr>
                <w:sz w:val="22"/>
                <w:szCs w:val="22"/>
              </w:rPr>
              <w:t xml:space="preserve">Размеры гарнитуры: не более 19,1 x 9,3 x 13,4 см </w:t>
            </w:r>
          </w:p>
          <w:p w:rsidR="00912E7D" w:rsidRDefault="00912E7D" w:rsidP="00912E7D">
            <w:pPr>
              <w:rPr>
                <w:sz w:val="22"/>
                <w:szCs w:val="22"/>
              </w:rPr>
            </w:pPr>
            <w:r w:rsidRPr="00B1048E">
              <w:rPr>
                <w:sz w:val="22"/>
                <w:szCs w:val="22"/>
              </w:rPr>
              <w:t>Размеры коробки для гарнитуры: не более 19 x 13 x 9,5 см</w:t>
            </w:r>
          </w:p>
          <w:p w:rsidR="00912E7D" w:rsidRPr="00BD41CD" w:rsidRDefault="00912E7D" w:rsidP="00912E7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D" w:rsidRDefault="00912E7D" w:rsidP="00912E7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7D" w:rsidRDefault="00912E7D" w:rsidP="00912E7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шт</w:t>
            </w:r>
          </w:p>
        </w:tc>
      </w:tr>
      <w:tr w:rsidR="00912E7D" w:rsidRPr="00E267C8" w:rsidTr="00776378">
        <w:trPr>
          <w:trHeight w:val="630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D" w:rsidRPr="00AF1738" w:rsidRDefault="00912E7D" w:rsidP="00912E7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D" w:rsidRPr="00B1048E" w:rsidRDefault="00912E7D" w:rsidP="00912E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E7D" w:rsidRDefault="00912E7D" w:rsidP="00912E7D">
            <w:pPr>
              <w:rPr>
                <w:lang w:val="kk-KZ"/>
              </w:rPr>
            </w:pPr>
            <w:r w:rsidRPr="00B1048E">
              <w:rPr>
                <w:sz w:val="22"/>
                <w:szCs w:val="22"/>
              </w:rPr>
              <w:t xml:space="preserve"> </w:t>
            </w:r>
            <w:r w:rsidRPr="00B1048E">
              <w:rPr>
                <w:b/>
                <w:sz w:val="22"/>
                <w:szCs w:val="22"/>
                <w:lang w:val="kk-KZ"/>
              </w:rPr>
              <w:t>3.</w:t>
            </w:r>
            <w:r w:rsidRPr="00B1048E">
              <w:rPr>
                <w:b/>
              </w:rPr>
              <w:t xml:space="preserve"> Кнопка ответа пациента</w:t>
            </w:r>
            <w:r w:rsidRPr="00B1048E">
              <w:rPr>
                <w:b/>
                <w:lang w:val="kk-KZ"/>
              </w:rPr>
              <w:t>.</w:t>
            </w:r>
            <w:r>
              <w:t xml:space="preserve"> Кнопка ответа пациента сделана из пластика.Длина кабеля не менее 2 </w:t>
            </w:r>
            <w:r>
              <w:rPr>
                <w:lang w:val="kk-KZ"/>
              </w:rPr>
              <w:t>м.</w:t>
            </w:r>
          </w:p>
          <w:p w:rsidR="00912E7D" w:rsidRDefault="00912E7D" w:rsidP="00912E7D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D" w:rsidRDefault="00912E7D" w:rsidP="00912E7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7D" w:rsidRDefault="00912E7D" w:rsidP="00912E7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шт</w:t>
            </w:r>
          </w:p>
        </w:tc>
      </w:tr>
      <w:tr w:rsidR="00912E7D" w:rsidRPr="00E267C8" w:rsidTr="00776378">
        <w:trPr>
          <w:trHeight w:val="2382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D" w:rsidRPr="00AF1738" w:rsidRDefault="00912E7D" w:rsidP="00912E7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D" w:rsidRPr="00B1048E" w:rsidRDefault="00912E7D" w:rsidP="00912E7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2.2. </w:t>
            </w:r>
            <w:r w:rsidRPr="00030950">
              <w:rPr>
                <w:b/>
                <w:bCs/>
                <w:color w:val="000000"/>
              </w:rPr>
              <w:t>Требования к условиям эксплуатации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E7D" w:rsidRDefault="00912E7D" w:rsidP="00912E7D">
            <w:r w:rsidRPr="00B1048E">
              <w:rPr>
                <w:b/>
                <w:sz w:val="22"/>
                <w:szCs w:val="22"/>
                <w:lang w:val="kk-KZ"/>
              </w:rPr>
              <w:t>4.</w:t>
            </w:r>
            <w:r w:rsidRPr="00B1048E">
              <w:rPr>
                <w:b/>
              </w:rPr>
              <w:t xml:space="preserve"> Программное обеспечение</w:t>
            </w:r>
            <w:r>
              <w:rPr>
                <w:b/>
                <w:lang w:val="kk-KZ"/>
              </w:rPr>
              <w:t>.</w:t>
            </w:r>
            <w:r>
              <w:t xml:space="preserve"> Должна быть полная поддержка базы данных </w:t>
            </w:r>
          </w:p>
          <w:p w:rsidR="00912E7D" w:rsidRDefault="00912E7D" w:rsidP="00912E7D">
            <w:r>
              <w:t xml:space="preserve"> • Интеграция EMR / EHR через XML, PDF и HL7  </w:t>
            </w:r>
          </w:p>
          <w:p w:rsidR="00912E7D" w:rsidRDefault="00912E7D" w:rsidP="00912E7D">
            <w:r>
              <w:t xml:space="preserve">Должен быть простой и современный пользовательский интерфейс </w:t>
            </w:r>
          </w:p>
          <w:p w:rsidR="00912E7D" w:rsidRDefault="00912E7D" w:rsidP="00912E7D">
            <w:r>
              <w:t xml:space="preserve"> • Интуитивно понятная навигация на основе значков </w:t>
            </w:r>
          </w:p>
          <w:p w:rsidR="00912E7D" w:rsidRDefault="00912E7D" w:rsidP="00912E7D">
            <w:r>
              <w:t xml:space="preserve"> • Автоматическое определение устройства </w:t>
            </w:r>
          </w:p>
          <w:p w:rsidR="00912E7D" w:rsidRDefault="00912E7D" w:rsidP="00912E7D">
            <w:r>
              <w:t xml:space="preserve"> • Обучение не требуется </w:t>
            </w:r>
          </w:p>
          <w:p w:rsidR="00912E7D" w:rsidRDefault="00912E7D" w:rsidP="00912E7D">
            <w:r>
              <w:t xml:space="preserve"> • Настраиваемые отчеты </w:t>
            </w:r>
          </w:p>
          <w:p w:rsidR="00912E7D" w:rsidRPr="00B1048E" w:rsidRDefault="00912E7D" w:rsidP="00912E7D">
            <w:pPr>
              <w:rPr>
                <w:sz w:val="22"/>
                <w:szCs w:val="22"/>
              </w:rPr>
            </w:pPr>
            <w:r>
              <w:t>• Экспорт в PDF или XML одним щелчком мыши</w:t>
            </w:r>
          </w:p>
        </w:tc>
        <w:tc>
          <w:tcPr>
            <w:tcW w:w="1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D" w:rsidRDefault="00912E7D" w:rsidP="00912E7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7D" w:rsidRDefault="00912E7D" w:rsidP="00912E7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шт</w:t>
            </w:r>
          </w:p>
        </w:tc>
      </w:tr>
      <w:tr w:rsidR="00912E7D" w:rsidRPr="00E267C8" w:rsidTr="00776378">
        <w:trPr>
          <w:trHeight w:val="42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D" w:rsidRPr="00AF1738" w:rsidRDefault="00912E7D" w:rsidP="00912E7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D" w:rsidRPr="00AF1738" w:rsidRDefault="00912E7D" w:rsidP="00912E7D">
            <w:pPr>
              <w:rPr>
                <w:b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E7D" w:rsidRPr="00BD41CD" w:rsidRDefault="00912E7D" w:rsidP="00912E7D">
            <w:pPr>
              <w:rPr>
                <w:color w:val="000000"/>
              </w:rPr>
            </w:pPr>
            <w:r w:rsidRPr="00631E15">
              <w:rPr>
                <w:color w:val="000000"/>
              </w:rPr>
              <w:t>Дополнительные комплектующие</w:t>
            </w:r>
          </w:p>
        </w:tc>
        <w:tc>
          <w:tcPr>
            <w:tcW w:w="3977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D" w:rsidRDefault="00912E7D" w:rsidP="00912E7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912E7D" w:rsidRPr="00E267C8" w:rsidTr="00776378">
        <w:trPr>
          <w:trHeight w:val="42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D" w:rsidRPr="00AF1738" w:rsidRDefault="00912E7D" w:rsidP="00912E7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D" w:rsidRPr="00030950" w:rsidRDefault="00912E7D" w:rsidP="00912E7D">
            <w:pPr>
              <w:rPr>
                <w:b/>
                <w:bCs/>
                <w:color w:val="000000"/>
              </w:rPr>
            </w:pP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E7D" w:rsidRDefault="00912E7D" w:rsidP="00912E7D">
            <w:r w:rsidRPr="0037629D">
              <w:t xml:space="preserve"> </w:t>
            </w:r>
            <w:r w:rsidRPr="00631E15">
              <w:rPr>
                <w:color w:val="000000"/>
              </w:rPr>
              <w:t>Расходные материалы</w:t>
            </w:r>
          </w:p>
        </w:tc>
        <w:tc>
          <w:tcPr>
            <w:tcW w:w="3977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D" w:rsidRDefault="00912E7D" w:rsidP="00912E7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912E7D" w:rsidRPr="00E267C8" w:rsidTr="00776378">
        <w:trPr>
          <w:trHeight w:val="630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D" w:rsidRPr="00CC24C5" w:rsidRDefault="00912E7D" w:rsidP="00912E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D" w:rsidRDefault="00912E7D" w:rsidP="00912E7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E7D" w:rsidRPr="004051B1" w:rsidRDefault="00296AC0" w:rsidP="00912E7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  <w:r w:rsidR="00912E7D" w:rsidRPr="004051B1">
              <w:rPr>
                <w:b/>
                <w:lang w:val="kk-KZ"/>
              </w:rPr>
              <w:t>.</w:t>
            </w:r>
            <w:r w:rsidR="00912E7D" w:rsidRPr="004051B1">
              <w:rPr>
                <w:b/>
              </w:rPr>
              <w:t>Блокнот с бланками аудиограмм</w:t>
            </w:r>
            <w:r w:rsidR="00912E7D">
              <w:rPr>
                <w:b/>
                <w:lang w:val="kk-KZ"/>
              </w:rPr>
              <w:t>.</w:t>
            </w:r>
            <w:r w:rsidR="00912E7D" w:rsidRPr="002C50F4">
              <w:rPr>
                <w:color w:val="000000"/>
              </w:rPr>
              <w:t xml:space="preserve"> Таблиц</w:t>
            </w:r>
            <w:r w:rsidR="00912E7D">
              <w:rPr>
                <w:color w:val="000000"/>
              </w:rPr>
              <w:t xml:space="preserve">а аудиограмм для блокнота с 50 </w:t>
            </w:r>
            <w:r w:rsidR="00912E7D" w:rsidRPr="002C50F4">
              <w:rPr>
                <w:color w:val="000000"/>
              </w:rPr>
              <w:t>листами - 1 упаковка = 5 блокнотов</w:t>
            </w:r>
          </w:p>
        </w:tc>
        <w:tc>
          <w:tcPr>
            <w:tcW w:w="1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D" w:rsidRDefault="00912E7D" w:rsidP="00912E7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7D" w:rsidRDefault="00912E7D" w:rsidP="00912E7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уп</w:t>
            </w:r>
          </w:p>
        </w:tc>
      </w:tr>
      <w:tr w:rsidR="00912E7D" w:rsidRPr="00E267C8" w:rsidTr="00776378">
        <w:trPr>
          <w:trHeight w:val="3851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D" w:rsidRPr="00753BB9" w:rsidRDefault="00912E7D" w:rsidP="00912E7D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D" w:rsidRDefault="00912E7D" w:rsidP="00912E7D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E7D" w:rsidRPr="00B1311A" w:rsidRDefault="00912E7D" w:rsidP="00912E7D">
            <w:r w:rsidRPr="00B1311A">
              <w:t>При исследовании и оценки слуха пациента особое значение следует уделить акустическим свойствам помещения. В частности, необходимо учитывать влияние акустического фона. Появление шумовых помех может маскировать сигнал аудиометра, что скажется на достоверности получаемых данных.</w:t>
            </w:r>
          </w:p>
          <w:p w:rsidR="00912E7D" w:rsidRPr="0037629D" w:rsidRDefault="00912E7D" w:rsidP="00912E7D">
            <w:r w:rsidRPr="00B1311A">
              <w:t>В помещениях, в которых производится исследование и оценка слуха, должен быть относительно постоянный уровень интенсивности окружающего шума, предпочтительно не выше 30 дб. В крайних случаях допускается уровень шума до 40 дб. Однако для полноценной реализации преимуществ аудиометрии, позволяющей получить данные высокой степени точности (до 1—5 дб), необходимые условия могут быть созданы лишь в специальной звукоизолирующей камере (кабине). Интенсивность шума может быть измерена имеющимися в продаже</w:t>
            </w:r>
          </w:p>
        </w:tc>
        <w:tc>
          <w:tcPr>
            <w:tcW w:w="3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D" w:rsidRDefault="00912E7D" w:rsidP="00912E7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912E7D" w:rsidRPr="00E267C8" w:rsidTr="00776378">
        <w:trPr>
          <w:trHeight w:val="63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D" w:rsidRPr="00753BB9" w:rsidRDefault="00912E7D" w:rsidP="00912E7D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D" w:rsidRDefault="00912E7D" w:rsidP="00912E7D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2.3.</w:t>
            </w:r>
            <w:r w:rsidRPr="00030950">
              <w:rPr>
                <w:b/>
                <w:bCs/>
                <w:color w:val="000000"/>
              </w:rPr>
              <w:t xml:space="preserve">Условия осуществления поставки медицинской техники (в </w:t>
            </w:r>
            <w:r w:rsidRPr="00030950">
              <w:rPr>
                <w:b/>
                <w:bCs/>
                <w:color w:val="000000"/>
              </w:rPr>
              <w:lastRenderedPageBreak/>
              <w:t>соответствии с ИНКОТЕРМС 2010)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E7D" w:rsidRPr="00030950" w:rsidRDefault="00912E7D" w:rsidP="00912E7D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lastRenderedPageBreak/>
              <w:t xml:space="preserve">                                                   </w:t>
            </w:r>
            <w:r w:rsidRPr="00030950">
              <w:rPr>
                <w:color w:val="000000"/>
              </w:rPr>
              <w:t>DDP клиент</w:t>
            </w:r>
          </w:p>
        </w:tc>
        <w:tc>
          <w:tcPr>
            <w:tcW w:w="3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7D" w:rsidRDefault="00912E7D" w:rsidP="00912E7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912E7D" w:rsidRPr="00E267C8" w:rsidTr="00776378">
        <w:trPr>
          <w:trHeight w:val="174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D" w:rsidRPr="00753BB9" w:rsidRDefault="00912E7D" w:rsidP="00912E7D">
            <w:pPr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D" w:rsidRDefault="00912E7D" w:rsidP="00912E7D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2.4.</w:t>
            </w:r>
            <w:r w:rsidRPr="00030950">
              <w:rPr>
                <w:b/>
                <w:bCs/>
                <w:color w:val="000000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E7D" w:rsidRPr="00030950" w:rsidRDefault="00912E7D" w:rsidP="00912E7D">
            <w:pPr>
              <w:rPr>
                <w:color w:val="000000"/>
              </w:rPr>
            </w:pPr>
            <w:r w:rsidRPr="00030950">
              <w:rPr>
                <w:color w:val="000000"/>
              </w:rPr>
              <w:t>Гарантийное сервисное обслуживание медицинской техники не менее 37 месяцев.</w:t>
            </w:r>
            <w:r w:rsidRPr="00030950">
              <w:rPr>
                <w:color w:val="000000"/>
              </w:rPr>
              <w:br/>
              <w:t>Плановое техническое обслуживание должно проводиться не реже чем 1 раз в квартал.</w:t>
            </w:r>
            <w:r w:rsidRPr="00030950">
              <w:rPr>
                <w:color w:val="000000"/>
              </w:rPr>
              <w:br/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  <w:r w:rsidRPr="00030950">
              <w:rPr>
                <w:color w:val="000000"/>
              </w:rPr>
              <w:br/>
              <w:t>- замену отработавших ресурс составных частей;</w:t>
            </w:r>
            <w:r w:rsidRPr="00030950">
              <w:rPr>
                <w:color w:val="000000"/>
              </w:rPr>
              <w:br/>
              <w:t>- замене или восстановлении отдельных частей медицинской техники;</w:t>
            </w:r>
            <w:r w:rsidRPr="00030950">
              <w:rPr>
                <w:color w:val="000000"/>
              </w:rPr>
              <w:br/>
              <w:t>- настройку и регулировку медицинской техники; специфические для данной медицинской техники работы и т.п.;</w:t>
            </w:r>
            <w:r w:rsidRPr="00030950">
              <w:rPr>
                <w:color w:val="000000"/>
              </w:rPr>
              <w:br/>
              <w:t>- чистку, смазку и при необходимости переборку основных механизмов и узлов;</w:t>
            </w:r>
            <w:r w:rsidRPr="00030950">
              <w:rPr>
                <w:color w:val="000000"/>
              </w:rPr>
              <w:br/>
              <w:t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  <w:r w:rsidRPr="00030950">
              <w:rPr>
                <w:color w:val="000000"/>
              </w:rPr>
              <w:br/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  <w:tc>
          <w:tcPr>
            <w:tcW w:w="39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7D" w:rsidRDefault="00912E7D" w:rsidP="00912E7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912E7D" w:rsidRDefault="00912E7D" w:rsidP="001821D4">
      <w:pPr>
        <w:ind w:firstLine="400"/>
        <w:jc w:val="both"/>
        <w:rPr>
          <w:sz w:val="22"/>
          <w:szCs w:val="22"/>
        </w:rPr>
      </w:pPr>
    </w:p>
    <w:p w:rsidR="00516B34" w:rsidRDefault="00516B34" w:rsidP="001821D4">
      <w:pPr>
        <w:ind w:firstLine="400"/>
        <w:jc w:val="both"/>
        <w:rPr>
          <w:sz w:val="22"/>
          <w:szCs w:val="22"/>
        </w:rPr>
      </w:pPr>
    </w:p>
    <w:p w:rsidR="007A7DF8" w:rsidRPr="00EB1B23" w:rsidRDefault="007A7DF8" w:rsidP="004051B1">
      <w:pPr>
        <w:ind w:firstLine="400"/>
        <w:jc w:val="both"/>
        <w:rPr>
          <w:sz w:val="22"/>
          <w:szCs w:val="22"/>
        </w:rPr>
      </w:pPr>
      <w:r w:rsidRPr="00872B5B">
        <w:rPr>
          <w:sz w:val="22"/>
          <w:szCs w:val="22"/>
        </w:rPr>
        <w:t xml:space="preserve">Выделенная сумма для закупа по лотам составляет: </w:t>
      </w:r>
      <w:r w:rsidR="00A87284" w:rsidRPr="00A87284">
        <w:rPr>
          <w:b/>
          <w:color w:val="000000"/>
          <w:sz w:val="20"/>
          <w:szCs w:val="20"/>
          <w:lang w:val="kk-KZ"/>
        </w:rPr>
        <w:t xml:space="preserve">3 534 </w:t>
      </w:r>
      <w:r w:rsidR="00A411AD">
        <w:rPr>
          <w:b/>
          <w:color w:val="000000"/>
          <w:sz w:val="20"/>
          <w:szCs w:val="20"/>
          <w:lang w:val="kk-KZ"/>
        </w:rPr>
        <w:t>5</w:t>
      </w:r>
      <w:bookmarkStart w:id="6" w:name="_GoBack"/>
      <w:bookmarkEnd w:id="6"/>
      <w:r w:rsidR="00A87284" w:rsidRPr="00A87284">
        <w:rPr>
          <w:b/>
          <w:color w:val="000000"/>
          <w:sz w:val="20"/>
          <w:szCs w:val="20"/>
          <w:lang w:val="kk-KZ"/>
        </w:rPr>
        <w:t>00</w:t>
      </w:r>
      <w:r w:rsidR="00A87284" w:rsidRPr="00A87284">
        <w:rPr>
          <w:b/>
          <w:bCs/>
          <w:sz w:val="20"/>
          <w:szCs w:val="20"/>
        </w:rPr>
        <w:t xml:space="preserve"> (три миллиона пятьсот тридцать четыре тысячи) тенге 00 тиын. </w:t>
      </w:r>
      <w:r w:rsidRPr="00EB1B23">
        <w:rPr>
          <w:sz w:val="22"/>
          <w:szCs w:val="22"/>
        </w:rPr>
        <w:t>Требуемый срок поставки: п</w:t>
      </w:r>
      <w:r w:rsidRPr="00EB1B23">
        <w:rPr>
          <w:color w:val="000000"/>
          <w:sz w:val="22"/>
          <w:szCs w:val="22"/>
        </w:rPr>
        <w:t xml:space="preserve">оставку товаров производить по заявке Заказчика, в срок не позднее </w:t>
      </w:r>
      <w:r w:rsidR="00776378">
        <w:rPr>
          <w:color w:val="000000"/>
          <w:sz w:val="22"/>
          <w:szCs w:val="22"/>
          <w:lang w:val="kk-KZ"/>
        </w:rPr>
        <w:t>20</w:t>
      </w:r>
      <w:r w:rsidRPr="00EB1B23">
        <w:rPr>
          <w:color w:val="000000"/>
          <w:sz w:val="22"/>
          <w:szCs w:val="22"/>
        </w:rPr>
        <w:t xml:space="preserve"> календарных дней с момента получения заявки от Заказчика. Заявка может быть направлена Поставщику посредством электронной почты, факсом, телефонных мессенджеров или почтовым отправлением (по выбору Заказчика)</w:t>
      </w:r>
      <w:r w:rsidRPr="00EB1B23">
        <w:rPr>
          <w:sz w:val="22"/>
          <w:szCs w:val="22"/>
        </w:rPr>
        <w:t xml:space="preserve">. </w:t>
      </w:r>
    </w:p>
    <w:p w:rsidR="007A7DF8" w:rsidRPr="0017073C" w:rsidRDefault="007A7DF8" w:rsidP="007A7DF8">
      <w:pPr>
        <w:ind w:firstLine="400"/>
        <w:jc w:val="both"/>
        <w:rPr>
          <w:sz w:val="22"/>
          <w:szCs w:val="22"/>
        </w:rPr>
      </w:pPr>
      <w:r w:rsidRPr="0017073C">
        <w:rPr>
          <w:color w:val="000000"/>
          <w:sz w:val="22"/>
          <w:szCs w:val="22"/>
          <w:shd w:val="clear" w:color="auto" w:fill="FFFFFF"/>
        </w:rPr>
        <w:t xml:space="preserve">Место поставки: г. </w:t>
      </w:r>
      <w:r>
        <w:rPr>
          <w:color w:val="000000"/>
          <w:sz w:val="22"/>
          <w:szCs w:val="22"/>
          <w:shd w:val="clear" w:color="auto" w:fill="FFFFFF"/>
        </w:rPr>
        <w:t>Шар</w:t>
      </w:r>
      <w:r w:rsidRPr="0017073C">
        <w:rPr>
          <w:color w:val="000000"/>
          <w:sz w:val="22"/>
          <w:szCs w:val="22"/>
          <w:shd w:val="clear" w:color="auto" w:fill="FFFFFF"/>
        </w:rPr>
        <w:t xml:space="preserve">, </w:t>
      </w:r>
      <w:r>
        <w:rPr>
          <w:sz w:val="22"/>
          <w:szCs w:val="22"/>
        </w:rPr>
        <w:t>ул. Варепа 2А</w:t>
      </w:r>
      <w:r w:rsidRPr="0017073C">
        <w:rPr>
          <w:color w:val="000000"/>
          <w:sz w:val="22"/>
          <w:szCs w:val="22"/>
          <w:shd w:val="clear" w:color="auto" w:fill="FFFFFF"/>
        </w:rPr>
        <w:t>.</w:t>
      </w:r>
      <w:r w:rsidRPr="0017073C">
        <w:rPr>
          <w:sz w:val="22"/>
          <w:szCs w:val="22"/>
        </w:rPr>
        <w:t xml:space="preserve"> </w:t>
      </w:r>
    </w:p>
    <w:p w:rsidR="007A7DF8" w:rsidRPr="0017073C" w:rsidRDefault="007A7DF8" w:rsidP="007A7DF8">
      <w:pPr>
        <w:ind w:firstLine="400"/>
        <w:jc w:val="both"/>
        <w:rPr>
          <w:color w:val="FF0000"/>
          <w:sz w:val="22"/>
          <w:szCs w:val="22"/>
        </w:rPr>
      </w:pPr>
      <w:r w:rsidRPr="0017073C">
        <w:rPr>
          <w:sz w:val="22"/>
          <w:szCs w:val="22"/>
        </w:rPr>
        <w:t xml:space="preserve">Начало и место предоставления ценовых предложений с </w:t>
      </w:r>
      <w:r>
        <w:rPr>
          <w:sz w:val="22"/>
          <w:szCs w:val="22"/>
        </w:rPr>
        <w:t>14</w:t>
      </w:r>
      <w:r w:rsidRPr="0017073C">
        <w:rPr>
          <w:sz w:val="22"/>
          <w:szCs w:val="22"/>
        </w:rPr>
        <w:t xml:space="preserve"> ч. </w:t>
      </w:r>
      <w:r>
        <w:rPr>
          <w:sz w:val="22"/>
          <w:szCs w:val="22"/>
        </w:rPr>
        <w:t>3</w:t>
      </w:r>
      <w:r w:rsidRPr="0017073C">
        <w:rPr>
          <w:sz w:val="22"/>
          <w:szCs w:val="22"/>
        </w:rPr>
        <w:t>0 мин</w:t>
      </w:r>
      <w:r w:rsidRPr="0017073C">
        <w:rPr>
          <w:color w:val="000000"/>
          <w:sz w:val="22"/>
          <w:szCs w:val="22"/>
        </w:rPr>
        <w:t>. «</w:t>
      </w:r>
      <w:r>
        <w:rPr>
          <w:color w:val="000000"/>
          <w:sz w:val="22"/>
          <w:szCs w:val="22"/>
        </w:rPr>
        <w:t>13</w:t>
      </w:r>
      <w:r w:rsidRPr="0017073C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октября</w:t>
      </w:r>
      <w:r w:rsidRPr="0017073C">
        <w:rPr>
          <w:color w:val="000000"/>
          <w:sz w:val="22"/>
          <w:szCs w:val="22"/>
        </w:rPr>
        <w:t xml:space="preserve"> 2023 г. по адресу: </w:t>
      </w:r>
      <w:r w:rsidRPr="0017073C">
        <w:rPr>
          <w:sz w:val="22"/>
          <w:szCs w:val="22"/>
        </w:rPr>
        <w:t xml:space="preserve">г. </w:t>
      </w:r>
      <w:r>
        <w:rPr>
          <w:sz w:val="22"/>
          <w:szCs w:val="22"/>
        </w:rPr>
        <w:t>Шар</w:t>
      </w:r>
      <w:r w:rsidRPr="0017073C">
        <w:rPr>
          <w:sz w:val="22"/>
          <w:szCs w:val="22"/>
        </w:rPr>
        <w:t xml:space="preserve">, </w:t>
      </w:r>
      <w:r>
        <w:rPr>
          <w:sz w:val="22"/>
          <w:szCs w:val="22"/>
        </w:rPr>
        <w:t>ул. Варепа 2А</w:t>
      </w:r>
      <w:r w:rsidRPr="0017073C">
        <w:rPr>
          <w:sz w:val="22"/>
          <w:szCs w:val="22"/>
        </w:rPr>
        <w:t>, отдел государственных закупок.</w:t>
      </w:r>
    </w:p>
    <w:p w:rsidR="007A7DF8" w:rsidRPr="0017073C" w:rsidRDefault="007A7DF8" w:rsidP="007A7DF8">
      <w:pPr>
        <w:ind w:firstLine="400"/>
        <w:jc w:val="both"/>
        <w:rPr>
          <w:color w:val="FF0000"/>
          <w:sz w:val="22"/>
          <w:szCs w:val="22"/>
        </w:rPr>
      </w:pPr>
      <w:r w:rsidRPr="0017073C">
        <w:rPr>
          <w:sz w:val="22"/>
          <w:szCs w:val="22"/>
        </w:rPr>
        <w:t xml:space="preserve">Окончательный срок представления ценовых предложений до </w:t>
      </w:r>
      <w:r>
        <w:rPr>
          <w:sz w:val="22"/>
          <w:szCs w:val="22"/>
        </w:rPr>
        <w:t>14</w:t>
      </w:r>
      <w:r w:rsidRPr="0017073C">
        <w:rPr>
          <w:sz w:val="22"/>
          <w:szCs w:val="22"/>
        </w:rPr>
        <w:t xml:space="preserve"> ч. </w:t>
      </w:r>
      <w:r>
        <w:rPr>
          <w:sz w:val="22"/>
          <w:szCs w:val="22"/>
        </w:rPr>
        <w:t>30</w:t>
      </w:r>
      <w:r w:rsidRPr="0017073C">
        <w:rPr>
          <w:sz w:val="22"/>
          <w:szCs w:val="22"/>
        </w:rPr>
        <w:t xml:space="preserve"> мин</w:t>
      </w:r>
      <w:r w:rsidRPr="0017073C">
        <w:rPr>
          <w:color w:val="000000"/>
          <w:sz w:val="22"/>
          <w:szCs w:val="22"/>
        </w:rPr>
        <w:t>. «</w:t>
      </w:r>
      <w:r>
        <w:rPr>
          <w:color w:val="000000"/>
          <w:sz w:val="22"/>
          <w:szCs w:val="22"/>
        </w:rPr>
        <w:t>2</w:t>
      </w:r>
      <w:r w:rsidRPr="007A7DF8">
        <w:rPr>
          <w:color w:val="000000"/>
          <w:sz w:val="22"/>
          <w:szCs w:val="22"/>
        </w:rPr>
        <w:t>0</w:t>
      </w:r>
      <w:r w:rsidRPr="0017073C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октября</w:t>
      </w:r>
      <w:r w:rsidRPr="0017073C">
        <w:rPr>
          <w:color w:val="000000"/>
          <w:sz w:val="22"/>
          <w:szCs w:val="22"/>
        </w:rPr>
        <w:t xml:space="preserve"> 2023 г.</w:t>
      </w:r>
    </w:p>
    <w:p w:rsidR="007A7DF8" w:rsidRPr="0017073C" w:rsidRDefault="007A7DF8" w:rsidP="007A7DF8">
      <w:pPr>
        <w:ind w:firstLine="400"/>
        <w:jc w:val="both"/>
        <w:rPr>
          <w:sz w:val="22"/>
          <w:szCs w:val="22"/>
        </w:rPr>
      </w:pPr>
      <w:r w:rsidRPr="0017073C">
        <w:rPr>
          <w:sz w:val="22"/>
          <w:szCs w:val="22"/>
        </w:rPr>
        <w:t xml:space="preserve">Конверты с ценовыми предложениями будут вскрываться в </w:t>
      </w:r>
      <w:r>
        <w:rPr>
          <w:sz w:val="22"/>
          <w:szCs w:val="22"/>
        </w:rPr>
        <w:t>14</w:t>
      </w:r>
      <w:r w:rsidRPr="0017073C">
        <w:rPr>
          <w:sz w:val="22"/>
          <w:szCs w:val="22"/>
        </w:rPr>
        <w:t xml:space="preserve"> </w:t>
      </w:r>
      <w:r w:rsidRPr="00131655">
        <w:rPr>
          <w:sz w:val="22"/>
          <w:szCs w:val="22"/>
        </w:rPr>
        <w:t xml:space="preserve">ч. </w:t>
      </w:r>
      <w:r>
        <w:rPr>
          <w:sz w:val="22"/>
          <w:szCs w:val="22"/>
        </w:rPr>
        <w:t>4</w:t>
      </w:r>
      <w:r w:rsidRPr="00131655">
        <w:rPr>
          <w:sz w:val="22"/>
          <w:szCs w:val="22"/>
        </w:rPr>
        <w:t>5 мин</w:t>
      </w:r>
      <w:r w:rsidRPr="00131655">
        <w:rPr>
          <w:color w:val="000000"/>
          <w:sz w:val="22"/>
          <w:szCs w:val="22"/>
        </w:rPr>
        <w:t>. «</w:t>
      </w:r>
      <w:r w:rsidR="001821D4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0</w:t>
      </w:r>
      <w:r w:rsidRPr="00131655">
        <w:rPr>
          <w:color w:val="000000"/>
          <w:sz w:val="22"/>
          <w:szCs w:val="22"/>
        </w:rPr>
        <w:t xml:space="preserve">» </w:t>
      </w:r>
      <w:r w:rsidR="001821D4">
        <w:rPr>
          <w:color w:val="000000"/>
          <w:sz w:val="22"/>
          <w:szCs w:val="22"/>
        </w:rPr>
        <w:t>октя</w:t>
      </w:r>
      <w:r>
        <w:rPr>
          <w:color w:val="000000"/>
          <w:sz w:val="22"/>
          <w:szCs w:val="22"/>
        </w:rPr>
        <w:t>бря</w:t>
      </w:r>
      <w:r w:rsidRPr="00131655">
        <w:rPr>
          <w:color w:val="000000"/>
          <w:sz w:val="22"/>
          <w:szCs w:val="22"/>
        </w:rPr>
        <w:t xml:space="preserve"> 2023 г. по</w:t>
      </w:r>
      <w:r w:rsidRPr="00131655">
        <w:rPr>
          <w:sz w:val="22"/>
          <w:szCs w:val="22"/>
        </w:rPr>
        <w:t xml:space="preserve"> следующему</w:t>
      </w:r>
      <w:r w:rsidRPr="0017073C">
        <w:rPr>
          <w:sz w:val="22"/>
          <w:szCs w:val="22"/>
        </w:rPr>
        <w:t xml:space="preserve"> адресу: г. </w:t>
      </w:r>
      <w:r w:rsidR="00A87284">
        <w:rPr>
          <w:sz w:val="22"/>
          <w:szCs w:val="22"/>
        </w:rPr>
        <w:t>Шар</w:t>
      </w:r>
      <w:r w:rsidRPr="0017073C">
        <w:rPr>
          <w:sz w:val="22"/>
          <w:szCs w:val="22"/>
        </w:rPr>
        <w:t xml:space="preserve">, ул. </w:t>
      </w:r>
      <w:r w:rsidR="00A87284">
        <w:rPr>
          <w:sz w:val="22"/>
          <w:szCs w:val="22"/>
        </w:rPr>
        <w:t>Варепа 2А</w:t>
      </w:r>
      <w:r w:rsidRPr="0017073C">
        <w:rPr>
          <w:sz w:val="22"/>
          <w:szCs w:val="22"/>
        </w:rPr>
        <w:t>, отдел государственных закупок.</w:t>
      </w:r>
    </w:p>
    <w:p w:rsidR="007A7DF8" w:rsidRPr="008A44F6" w:rsidRDefault="007A7DF8" w:rsidP="007A7DF8">
      <w:pPr>
        <w:ind w:firstLine="400"/>
        <w:jc w:val="both"/>
        <w:rPr>
          <w:sz w:val="22"/>
          <w:szCs w:val="22"/>
        </w:rPr>
      </w:pPr>
      <w:r w:rsidRPr="0017073C">
        <w:rPr>
          <w:sz w:val="22"/>
          <w:szCs w:val="22"/>
        </w:rPr>
        <w:t xml:space="preserve">Дополнительную информацию и справку можно получить по телефону: </w:t>
      </w:r>
      <w:r w:rsidRPr="00A71C12">
        <w:rPr>
          <w:sz w:val="22"/>
          <w:szCs w:val="28"/>
          <w:lang w:val="kk-KZ"/>
        </w:rPr>
        <w:t>8(723)</w:t>
      </w:r>
      <w:r w:rsidR="00A87284">
        <w:rPr>
          <w:sz w:val="22"/>
          <w:szCs w:val="28"/>
          <w:lang w:val="kk-KZ"/>
        </w:rPr>
        <w:t xml:space="preserve"> 4521944, 8 778 423 51 11</w:t>
      </w:r>
      <w:r w:rsidRPr="0017073C">
        <w:rPr>
          <w:sz w:val="22"/>
          <w:szCs w:val="22"/>
        </w:rPr>
        <w:t>.</w:t>
      </w:r>
      <w:bookmarkEnd w:id="0"/>
    </w:p>
    <w:p w:rsidR="007A7DF8" w:rsidRPr="008A44F6" w:rsidRDefault="007A7DF8" w:rsidP="007A7DF8">
      <w:pPr>
        <w:ind w:firstLine="400"/>
        <w:jc w:val="both"/>
        <w:rPr>
          <w:sz w:val="22"/>
          <w:szCs w:val="22"/>
        </w:rPr>
      </w:pPr>
    </w:p>
    <w:p w:rsidR="007A7DF8" w:rsidRPr="008A44F6" w:rsidRDefault="007A7DF8" w:rsidP="007A7DF8">
      <w:pPr>
        <w:ind w:firstLine="400"/>
        <w:jc w:val="both"/>
        <w:rPr>
          <w:sz w:val="22"/>
          <w:szCs w:val="22"/>
        </w:rPr>
      </w:pPr>
    </w:p>
    <w:p w:rsidR="007A7DF8" w:rsidRPr="008A44F6" w:rsidRDefault="007A7DF8" w:rsidP="007A7DF8">
      <w:pPr>
        <w:ind w:firstLine="400"/>
        <w:jc w:val="both"/>
        <w:rPr>
          <w:sz w:val="22"/>
          <w:szCs w:val="22"/>
        </w:rPr>
      </w:pPr>
    </w:p>
    <w:p w:rsidR="007A7DF8" w:rsidRPr="008A44F6" w:rsidRDefault="007A7DF8" w:rsidP="007A7DF8">
      <w:pPr>
        <w:ind w:firstLine="400"/>
        <w:jc w:val="both"/>
        <w:rPr>
          <w:sz w:val="22"/>
          <w:szCs w:val="22"/>
        </w:rPr>
      </w:pPr>
    </w:p>
    <w:p w:rsidR="007A7DF8" w:rsidRDefault="007A7DF8" w:rsidP="007A7DF8">
      <w:pPr>
        <w:ind w:firstLine="400"/>
        <w:jc w:val="both"/>
        <w:rPr>
          <w:sz w:val="22"/>
          <w:szCs w:val="22"/>
        </w:rPr>
      </w:pPr>
    </w:p>
    <w:p w:rsidR="007A7DF8" w:rsidRDefault="007A7DF8" w:rsidP="007A7DF8">
      <w:pPr>
        <w:ind w:firstLine="400"/>
        <w:jc w:val="both"/>
        <w:rPr>
          <w:sz w:val="22"/>
          <w:szCs w:val="22"/>
        </w:rPr>
      </w:pPr>
    </w:p>
    <w:p w:rsidR="007A7DF8" w:rsidRDefault="007A7DF8" w:rsidP="007A7DF8">
      <w:pPr>
        <w:ind w:firstLine="400"/>
        <w:jc w:val="both"/>
        <w:rPr>
          <w:sz w:val="22"/>
          <w:szCs w:val="22"/>
        </w:rPr>
      </w:pPr>
    </w:p>
    <w:p w:rsidR="007A7DF8" w:rsidRDefault="007A7DF8" w:rsidP="007A7DF8">
      <w:pPr>
        <w:ind w:firstLine="400"/>
        <w:jc w:val="both"/>
        <w:rPr>
          <w:sz w:val="22"/>
          <w:szCs w:val="22"/>
        </w:rPr>
      </w:pPr>
    </w:p>
    <w:p w:rsidR="007A7DF8" w:rsidRDefault="007A7DF8" w:rsidP="007A7DF8">
      <w:pPr>
        <w:ind w:firstLine="400"/>
        <w:jc w:val="both"/>
        <w:rPr>
          <w:sz w:val="22"/>
          <w:szCs w:val="22"/>
        </w:rPr>
      </w:pPr>
    </w:p>
    <w:p w:rsidR="007A7DF8" w:rsidRDefault="007A7DF8" w:rsidP="007A7DF8">
      <w:pPr>
        <w:ind w:firstLine="400"/>
        <w:jc w:val="both"/>
        <w:rPr>
          <w:sz w:val="22"/>
          <w:szCs w:val="22"/>
        </w:rPr>
      </w:pPr>
    </w:p>
    <w:p w:rsidR="007A7DF8" w:rsidRDefault="007A7DF8" w:rsidP="007A7DF8">
      <w:pPr>
        <w:ind w:firstLine="400"/>
        <w:jc w:val="both"/>
        <w:rPr>
          <w:sz w:val="22"/>
          <w:szCs w:val="22"/>
        </w:rPr>
      </w:pPr>
    </w:p>
    <w:p w:rsidR="007A7DF8" w:rsidRDefault="007A7DF8" w:rsidP="007A7DF8">
      <w:pPr>
        <w:ind w:firstLine="400"/>
        <w:jc w:val="both"/>
        <w:rPr>
          <w:sz w:val="22"/>
          <w:szCs w:val="22"/>
        </w:rPr>
      </w:pPr>
    </w:p>
    <w:p w:rsidR="007A7DF8" w:rsidRDefault="007A7DF8" w:rsidP="007A7DF8">
      <w:pPr>
        <w:ind w:firstLine="400"/>
        <w:jc w:val="both"/>
        <w:rPr>
          <w:sz w:val="22"/>
          <w:szCs w:val="22"/>
        </w:rPr>
      </w:pPr>
    </w:p>
    <w:p w:rsidR="007A7DF8" w:rsidRDefault="007A7DF8" w:rsidP="007A7DF8">
      <w:pPr>
        <w:ind w:firstLine="400"/>
        <w:jc w:val="both"/>
        <w:rPr>
          <w:sz w:val="22"/>
          <w:szCs w:val="22"/>
        </w:rPr>
      </w:pPr>
    </w:p>
    <w:p w:rsidR="007A7DF8" w:rsidRPr="007A7DF8" w:rsidRDefault="007A7DF8" w:rsidP="007A7DF8">
      <w:pPr>
        <w:ind w:firstLine="400"/>
        <w:jc w:val="both"/>
        <w:rPr>
          <w:sz w:val="22"/>
          <w:szCs w:val="22"/>
        </w:rPr>
      </w:pPr>
    </w:p>
    <w:p w:rsidR="007A7DF8" w:rsidRPr="007A7DF8" w:rsidRDefault="007A7DF8" w:rsidP="007A7DF8">
      <w:pPr>
        <w:ind w:firstLine="400"/>
        <w:jc w:val="both"/>
        <w:rPr>
          <w:sz w:val="22"/>
          <w:szCs w:val="22"/>
        </w:rPr>
      </w:pPr>
    </w:p>
    <w:p w:rsidR="007A7DF8" w:rsidRDefault="007A7DF8" w:rsidP="007A7DF8">
      <w:pPr>
        <w:ind w:firstLine="400"/>
        <w:jc w:val="both"/>
        <w:rPr>
          <w:sz w:val="22"/>
          <w:szCs w:val="22"/>
        </w:rPr>
      </w:pPr>
    </w:p>
    <w:p w:rsidR="007A7DF8" w:rsidRDefault="007A7DF8" w:rsidP="007A7DF8">
      <w:pPr>
        <w:ind w:firstLine="400"/>
        <w:jc w:val="both"/>
        <w:rPr>
          <w:sz w:val="22"/>
          <w:szCs w:val="22"/>
        </w:rPr>
      </w:pPr>
    </w:p>
    <w:p w:rsidR="007A7DF8" w:rsidRDefault="007A7DF8" w:rsidP="007A7DF8">
      <w:pPr>
        <w:ind w:firstLine="400"/>
        <w:jc w:val="both"/>
        <w:rPr>
          <w:sz w:val="22"/>
          <w:szCs w:val="22"/>
        </w:rPr>
      </w:pPr>
    </w:p>
    <w:p w:rsidR="007A7DF8" w:rsidRDefault="007A7DF8" w:rsidP="007A7DF8">
      <w:pPr>
        <w:ind w:firstLine="400"/>
        <w:jc w:val="both"/>
        <w:rPr>
          <w:sz w:val="22"/>
          <w:szCs w:val="22"/>
        </w:rPr>
      </w:pPr>
    </w:p>
    <w:p w:rsidR="002F5C32" w:rsidRPr="007A7DF8" w:rsidRDefault="002F5C32" w:rsidP="007A7DF8">
      <w:pPr>
        <w:ind w:left="-1701" w:firstLine="1701"/>
      </w:pPr>
    </w:p>
    <w:sectPr w:rsidR="002F5C32" w:rsidRPr="007A7DF8" w:rsidSect="001821D4">
      <w:pgSz w:w="16838" w:h="11906" w:orient="landscape"/>
      <w:pgMar w:top="42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3BD" w:rsidRDefault="00BF63BD" w:rsidP="001F113D">
      <w:r>
        <w:separator/>
      </w:r>
    </w:p>
  </w:endnote>
  <w:endnote w:type="continuationSeparator" w:id="0">
    <w:p w:rsidR="00BF63BD" w:rsidRDefault="00BF63BD" w:rsidP="001F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3BD" w:rsidRDefault="00BF63BD" w:rsidP="001F113D">
      <w:r>
        <w:separator/>
      </w:r>
    </w:p>
  </w:footnote>
  <w:footnote w:type="continuationSeparator" w:id="0">
    <w:p w:rsidR="00BF63BD" w:rsidRDefault="00BF63BD" w:rsidP="001F1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0B"/>
    <w:rsid w:val="0004691C"/>
    <w:rsid w:val="000A460D"/>
    <w:rsid w:val="00112843"/>
    <w:rsid w:val="001821D4"/>
    <w:rsid w:val="001F113D"/>
    <w:rsid w:val="00296AC0"/>
    <w:rsid w:val="002D2E0B"/>
    <w:rsid w:val="002F5C32"/>
    <w:rsid w:val="004051B1"/>
    <w:rsid w:val="00470D06"/>
    <w:rsid w:val="00516B34"/>
    <w:rsid w:val="00534EAB"/>
    <w:rsid w:val="006A39E7"/>
    <w:rsid w:val="00753BB9"/>
    <w:rsid w:val="00776378"/>
    <w:rsid w:val="007A7DF8"/>
    <w:rsid w:val="00912E7D"/>
    <w:rsid w:val="00A411AD"/>
    <w:rsid w:val="00A87284"/>
    <w:rsid w:val="00AF1738"/>
    <w:rsid w:val="00B1048E"/>
    <w:rsid w:val="00BC00DB"/>
    <w:rsid w:val="00BD41CD"/>
    <w:rsid w:val="00BF63BD"/>
    <w:rsid w:val="00DA58A1"/>
    <w:rsid w:val="00E27F50"/>
    <w:rsid w:val="00E91358"/>
    <w:rsid w:val="00F8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5BA5"/>
  <w15:chartTrackingRefBased/>
  <w15:docId w15:val="{8368DACD-CF3A-40D2-BCE7-8468EFB2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7A7D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7A7DF8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1821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A46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460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7763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6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63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63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2D477-CF20-4A45-B008-F80FEB91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2023-10-13T08:08:00Z</cp:lastPrinted>
  <dcterms:created xsi:type="dcterms:W3CDTF">2023-10-23T06:02:00Z</dcterms:created>
  <dcterms:modified xsi:type="dcterms:W3CDTF">2023-10-23T06:02:00Z</dcterms:modified>
</cp:coreProperties>
</file>